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6D" w:rsidRDefault="002C756D" w:rsidP="002C756D">
      <w:pPr>
        <w:pStyle w:val="Balk1"/>
        <w:spacing w:before="73"/>
      </w:pPr>
      <w:r>
        <w:t>EK:1</w:t>
      </w: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rPr>
          <w:b/>
          <w:sz w:val="19"/>
        </w:rPr>
      </w:pP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5883"/>
      </w:tblGrid>
      <w:tr w:rsidR="002C756D" w:rsidTr="00A858D7">
        <w:trPr>
          <w:trHeight w:val="453"/>
        </w:trPr>
        <w:tc>
          <w:tcPr>
            <w:tcW w:w="9210" w:type="dxa"/>
            <w:gridSpan w:val="2"/>
            <w:tcBorders>
              <w:bottom w:val="double" w:sz="3" w:space="0" w:color="000000"/>
            </w:tcBorders>
          </w:tcPr>
          <w:p w:rsidR="002C756D" w:rsidRDefault="002C756D" w:rsidP="00A858D7">
            <w:pPr>
              <w:pStyle w:val="TableParagraph"/>
              <w:spacing w:before="6"/>
              <w:ind w:left="2308"/>
              <w:rPr>
                <w:rFonts w:ascii="Trebuchet MS" w:hAnsi="Trebuchet MS"/>
                <w:b/>
                <w:sz w:val="32"/>
              </w:rPr>
            </w:pPr>
            <w:bookmarkStart w:id="0" w:name="_GoBack"/>
            <w:r>
              <w:rPr>
                <w:rFonts w:ascii="Trebuchet MS" w:hAnsi="Trebuchet MS"/>
                <w:b/>
                <w:sz w:val="32"/>
              </w:rPr>
              <w:t>TFF FUTSAL LİGİ BAŞVURU FORMU</w:t>
            </w:r>
            <w:bookmarkEnd w:id="0"/>
          </w:p>
        </w:tc>
      </w:tr>
      <w:tr w:rsidR="002C756D" w:rsidTr="00A858D7">
        <w:trPr>
          <w:trHeight w:val="501"/>
        </w:trPr>
        <w:tc>
          <w:tcPr>
            <w:tcW w:w="9210" w:type="dxa"/>
            <w:gridSpan w:val="2"/>
            <w:tcBorders>
              <w:top w:val="double" w:sz="3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6"/>
              <w:ind w:left="19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single"/>
              </w:rPr>
              <w:t>Kulüp Bilgileri</w:t>
            </w: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Kulüp adı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Başkan adı soyadı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501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Genel sekreter adı soyadı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849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2C756D" w:rsidRDefault="002C756D" w:rsidP="00A858D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9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501"/>
        </w:trPr>
        <w:tc>
          <w:tcPr>
            <w:tcW w:w="9210" w:type="dxa"/>
            <w:gridSpan w:val="2"/>
            <w:tcBorders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6"/>
              <w:ind w:left="1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single"/>
              </w:rPr>
              <w:t>A Takım</w:t>
            </w: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Kayıtlı (lisanslı) sporcu sayısı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700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17"/>
              <w:ind w:left="69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Takımda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oynamaya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:rsidR="002C756D" w:rsidRDefault="002C756D" w:rsidP="00A858D7">
            <w:pPr>
              <w:pStyle w:val="TableParagraph"/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oyuncu sayısı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501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Muvafakatnameli sporcu sayısı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674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Teknik direktör/antrenör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  <w:p w:rsidR="002C756D" w:rsidRDefault="002C756D" w:rsidP="00A858D7">
            <w:pPr>
              <w:pStyle w:val="TableParagraph"/>
              <w:spacing w:before="61"/>
              <w:ind w:left="69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2"/>
              <w:ind w:left="69"/>
              <w:rPr>
                <w:sz w:val="24"/>
              </w:rPr>
            </w:pPr>
            <w:r>
              <w:rPr>
                <w:sz w:val="24"/>
              </w:rPr>
              <w:t>Antrenörlük belgesi seviyesi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Haftalık antrenman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700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17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İlkyardım belgesine sahip sağlık</w:t>
            </w:r>
          </w:p>
          <w:p w:rsidR="002C756D" w:rsidRDefault="002C756D" w:rsidP="00A858D7">
            <w:pPr>
              <w:pStyle w:val="TableParagraph"/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personelinin adı soyadı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İlkyardım seti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2292" w:right="22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500"/>
        </w:trPr>
        <w:tc>
          <w:tcPr>
            <w:tcW w:w="9210" w:type="dxa"/>
            <w:gridSpan w:val="2"/>
            <w:tcBorders>
              <w:left w:val="nil"/>
              <w:right w:val="nil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8"/>
        </w:trPr>
        <w:tc>
          <w:tcPr>
            <w:tcW w:w="9210" w:type="dxa"/>
            <w:gridSpan w:val="2"/>
            <w:tcBorders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17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  <w:u w:val="single"/>
              </w:rPr>
              <w:t>Futsal Tecrübesi</w:t>
            </w:r>
          </w:p>
        </w:tc>
      </w:tr>
      <w:tr w:rsidR="002C756D" w:rsidTr="00A858D7">
        <w:trPr>
          <w:trHeight w:val="703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17"/>
              <w:ind w:left="69"/>
              <w:rPr>
                <w:sz w:val="24"/>
              </w:rPr>
            </w:pPr>
            <w:r>
              <w:rPr>
                <w:sz w:val="24"/>
              </w:rPr>
              <w:t>Kulüpte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süredir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futsal</w:t>
            </w:r>
          </w:p>
          <w:p w:rsidR="002C756D" w:rsidRDefault="002C756D" w:rsidP="00A858D7">
            <w:pPr>
              <w:pStyle w:val="TableParagraph"/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oynanıyor?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1010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2" w:line="292" w:lineRule="auto"/>
              <w:ind w:left="69" w:right="269"/>
              <w:rPr>
                <w:sz w:val="24"/>
              </w:rPr>
            </w:pPr>
            <w:r>
              <w:rPr>
                <w:w w:val="90"/>
                <w:sz w:val="24"/>
              </w:rPr>
              <w:t xml:space="preserve">Kulübünüz ya da sporcularınız </w:t>
            </w:r>
            <w:r>
              <w:rPr>
                <w:w w:val="95"/>
                <w:sz w:val="24"/>
              </w:rPr>
              <w:t>bir lig veya turnuvada düzenli</w:t>
            </w:r>
          </w:p>
          <w:p w:rsidR="002C756D" w:rsidRDefault="002C756D" w:rsidP="00A858D7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olarak yer alıyor mu?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:rsidR="002C756D" w:rsidRDefault="002C756D" w:rsidP="00A858D7">
            <w:pPr>
              <w:pStyle w:val="TableParagraph"/>
              <w:ind w:left="2292" w:right="22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673"/>
        </w:trPr>
        <w:tc>
          <w:tcPr>
            <w:tcW w:w="3327" w:type="dxa"/>
            <w:tcBorders>
              <w:top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Herhangi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kulüple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hazırlık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</w:p>
          <w:p w:rsidR="002C756D" w:rsidRDefault="002C756D" w:rsidP="00A858D7">
            <w:pPr>
              <w:pStyle w:val="TableParagraph"/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da dostluk maçı yapıldı mı?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170"/>
              <w:ind w:left="2292" w:right="22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</w:tbl>
    <w:p w:rsidR="002C756D" w:rsidRDefault="002C756D" w:rsidP="002C756D">
      <w:pPr>
        <w:jc w:val="center"/>
        <w:rPr>
          <w:sz w:val="24"/>
        </w:rPr>
        <w:sectPr w:rsidR="002C756D">
          <w:pgSz w:w="11910" w:h="16840"/>
          <w:pgMar w:top="1040" w:right="720" w:bottom="960" w:left="1020" w:header="0" w:footer="700" w:gutter="0"/>
          <w:cols w:space="708"/>
        </w:sectPr>
      </w:pP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5881"/>
      </w:tblGrid>
      <w:tr w:rsidR="002C756D" w:rsidTr="00A858D7">
        <w:trPr>
          <w:trHeight w:val="501"/>
        </w:trPr>
        <w:tc>
          <w:tcPr>
            <w:tcW w:w="9210" w:type="dxa"/>
            <w:gridSpan w:val="2"/>
            <w:tcBorders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0"/>
              <w:ind w:left="2401"/>
              <w:rPr>
                <w:rFonts w:ascii="Trebuchet MS" w:hAnsi="Trebuchet MS"/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lastRenderedPageBreak/>
              <w:t xml:space="preserve"> </w:t>
            </w:r>
            <w:r>
              <w:rPr>
                <w:rFonts w:ascii="Trebuchet MS" w:hAnsi="Trebuchet MS"/>
                <w:b/>
                <w:sz w:val="24"/>
                <w:u w:val="single"/>
              </w:rPr>
              <w:t>Kulüp Yönetimi ve Oyuncu Gelişim Programı</w:t>
            </w:r>
          </w:p>
        </w:tc>
      </w:tr>
      <w:tr w:rsidR="002C756D" w:rsidTr="00A858D7">
        <w:trPr>
          <w:trHeight w:val="499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9"/>
              <w:ind w:left="69"/>
              <w:rPr>
                <w:sz w:val="24"/>
              </w:rPr>
            </w:pPr>
            <w:r>
              <w:rPr>
                <w:sz w:val="24"/>
              </w:rPr>
              <w:t>Kulübün sponsoru var mı?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9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673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Finansmana destek olan kurum</w:t>
            </w:r>
          </w:p>
          <w:p w:rsidR="002C756D" w:rsidRDefault="002C756D" w:rsidP="00A858D7">
            <w:pPr>
              <w:pStyle w:val="TableParagraph"/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veya kuruluşun adı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3"/>
        </w:trPr>
        <w:tc>
          <w:tcPr>
            <w:tcW w:w="332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2C756D" w:rsidRDefault="002C756D" w:rsidP="00A858D7">
            <w:pPr>
              <w:pStyle w:val="TableParagraph"/>
              <w:spacing w:before="160" w:line="292" w:lineRule="auto"/>
              <w:ind w:left="69" w:right="410"/>
              <w:rPr>
                <w:sz w:val="24"/>
              </w:rPr>
            </w:pPr>
            <w:r>
              <w:rPr>
                <w:w w:val="95"/>
                <w:sz w:val="24"/>
              </w:rPr>
              <w:t>Kulübün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uzun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dönem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gelişim </w:t>
            </w:r>
            <w:r>
              <w:rPr>
                <w:sz w:val="24"/>
              </w:rPr>
              <w:t>planı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(varsa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kısaca açıklayınız)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1374"/>
        </w:trPr>
        <w:tc>
          <w:tcPr>
            <w:tcW w:w="3329" w:type="dxa"/>
            <w:vMerge/>
            <w:tcBorders>
              <w:top w:val="nil"/>
              <w:right w:val="single" w:sz="4" w:space="0" w:color="000000"/>
            </w:tcBorders>
          </w:tcPr>
          <w:p w:rsidR="002C756D" w:rsidRDefault="002C756D" w:rsidP="00A858D7">
            <w:pPr>
              <w:rPr>
                <w:sz w:val="2"/>
                <w:szCs w:val="2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8"/>
        </w:trPr>
        <w:tc>
          <w:tcPr>
            <w:tcW w:w="9210" w:type="dxa"/>
            <w:gridSpan w:val="2"/>
            <w:tcBorders>
              <w:left w:val="nil"/>
              <w:right w:val="nil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703"/>
        </w:trPr>
        <w:tc>
          <w:tcPr>
            <w:tcW w:w="9210" w:type="dxa"/>
            <w:gridSpan w:val="2"/>
            <w:tcBorders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182"/>
              <w:ind w:left="19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single"/>
              </w:rPr>
              <w:t>Gelişim Planı Kapsamı</w:t>
            </w:r>
          </w:p>
        </w:tc>
      </w:tr>
      <w:tr w:rsidR="002C756D" w:rsidTr="00A858D7">
        <w:trPr>
          <w:trHeight w:val="498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Elit oyuncu gelişimi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498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Genç oyuncu gelişimi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90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498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Antrenör gelişimi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498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 xml:space="preserve">Turnuva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w w:val="105"/>
                <w:sz w:val="24"/>
              </w:rPr>
              <w:t>etkinlik yönetimi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501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İletişim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498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6"/>
              <w:ind w:left="69"/>
              <w:rPr>
                <w:sz w:val="24"/>
              </w:rPr>
            </w:pPr>
            <w:r>
              <w:rPr>
                <w:sz w:val="24"/>
              </w:rPr>
              <w:t>Pazarlama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6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499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9"/>
              <w:ind w:left="69"/>
              <w:rPr>
                <w:sz w:val="24"/>
              </w:rPr>
            </w:pPr>
            <w:r>
              <w:rPr>
                <w:sz w:val="24"/>
              </w:rPr>
              <w:t xml:space="preserve">Finansman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kaynak yaratma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9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498"/>
        </w:trPr>
        <w:tc>
          <w:tcPr>
            <w:tcW w:w="3329" w:type="dxa"/>
            <w:tcBorders>
              <w:top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Finans yönetimi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498"/>
        </w:trPr>
        <w:tc>
          <w:tcPr>
            <w:tcW w:w="9210" w:type="dxa"/>
            <w:gridSpan w:val="2"/>
            <w:tcBorders>
              <w:left w:val="nil"/>
              <w:right w:val="nil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98"/>
        </w:trPr>
        <w:tc>
          <w:tcPr>
            <w:tcW w:w="9210" w:type="dxa"/>
            <w:gridSpan w:val="2"/>
            <w:tcBorders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19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single"/>
              </w:rPr>
              <w:t>Oyuncu Gelişim Programı</w:t>
            </w:r>
          </w:p>
        </w:tc>
      </w:tr>
      <w:tr w:rsidR="002C756D" w:rsidTr="00A858D7">
        <w:trPr>
          <w:trHeight w:val="498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U19 takımı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498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U17 takımı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  <w:tr w:rsidR="002C756D" w:rsidTr="00A858D7">
        <w:trPr>
          <w:trHeight w:val="501"/>
        </w:trPr>
        <w:tc>
          <w:tcPr>
            <w:tcW w:w="3329" w:type="dxa"/>
            <w:tcBorders>
              <w:top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U15 takımı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78"/>
              <w:ind w:left="2289" w:right="2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Evet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sz w:val="24"/>
              </w:rPr>
              <w:t>Hayır</w:t>
            </w:r>
          </w:p>
        </w:tc>
      </w:tr>
    </w:tbl>
    <w:p w:rsidR="002C756D" w:rsidRDefault="002C756D" w:rsidP="002C756D">
      <w:pPr>
        <w:jc w:val="center"/>
        <w:rPr>
          <w:sz w:val="24"/>
        </w:rPr>
        <w:sectPr w:rsidR="002C756D">
          <w:pgSz w:w="11910" w:h="16840"/>
          <w:pgMar w:top="1120" w:right="720" w:bottom="880" w:left="1020" w:header="0" w:footer="700" w:gutter="0"/>
          <w:cols w:space="708"/>
        </w:sectPr>
      </w:pPr>
    </w:p>
    <w:p w:rsidR="002C756D" w:rsidRDefault="002C756D" w:rsidP="002C756D">
      <w:pPr>
        <w:pStyle w:val="GvdeMetni"/>
        <w:spacing w:before="2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43"/>
        <w:gridCol w:w="1792"/>
        <w:gridCol w:w="1657"/>
        <w:gridCol w:w="1467"/>
        <w:gridCol w:w="2852"/>
      </w:tblGrid>
      <w:tr w:rsidR="002C756D" w:rsidTr="00A858D7">
        <w:trPr>
          <w:trHeight w:val="455"/>
        </w:trPr>
        <w:tc>
          <w:tcPr>
            <w:tcW w:w="9915" w:type="dxa"/>
            <w:gridSpan w:val="6"/>
          </w:tcPr>
          <w:p w:rsidR="002C756D" w:rsidRDefault="002C756D" w:rsidP="00A858D7">
            <w:pPr>
              <w:pStyle w:val="TableParagraph"/>
              <w:spacing w:before="6"/>
              <w:ind w:left="3943" w:right="3935"/>
              <w:jc w:val="center"/>
              <w:rPr>
                <w:rFonts w:ascii="Trebuchet MS" w:hAnsi="Trebuchet MS"/>
                <w:b/>
                <w:sz w:val="32"/>
              </w:rPr>
            </w:pPr>
            <w:r>
              <w:rPr>
                <w:rFonts w:ascii="Trebuchet MS" w:hAnsi="Trebuchet MS"/>
                <w:b/>
                <w:sz w:val="32"/>
              </w:rPr>
              <w:t>GENİŞ KADRO</w:t>
            </w:r>
          </w:p>
        </w:tc>
      </w:tr>
      <w:tr w:rsidR="002C756D" w:rsidTr="00A858D7">
        <w:trPr>
          <w:trHeight w:val="67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170"/>
              <w:ind w:left="10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spacing w:before="170"/>
              <w:ind w:left="618" w:right="611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Adı</w:t>
            </w: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spacing w:before="170"/>
              <w:ind w:left="56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Soyadı</w:t>
            </w: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spacing w:before="170"/>
              <w:ind w:left="36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Lisans No</w:t>
            </w: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2"/>
              <w:ind w:left="37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Doğum</w:t>
            </w:r>
          </w:p>
          <w:p w:rsidR="002C756D" w:rsidRDefault="002C756D" w:rsidP="00A858D7">
            <w:pPr>
              <w:pStyle w:val="TableParagraph"/>
              <w:spacing w:before="57"/>
              <w:ind w:left="45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Tarihi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spacing w:before="170"/>
              <w:ind w:left="39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Tescilli Olduğu Kulüp</w:t>
            </w: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1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2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5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2"/>
              <w:ind w:lef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3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2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4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5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6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3"/>
              <w:ind w:lef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6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3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7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8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5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2"/>
              <w:ind w:lef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9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2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10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11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5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2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12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2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13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14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5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2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15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2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16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17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5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2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18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2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19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8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56D" w:rsidTr="00A858D7">
        <w:trPr>
          <w:trHeight w:val="453"/>
        </w:trPr>
        <w:tc>
          <w:tcPr>
            <w:tcW w:w="504" w:type="dxa"/>
          </w:tcPr>
          <w:p w:rsidR="002C756D" w:rsidRDefault="002C756D" w:rsidP="00A858D7">
            <w:pPr>
              <w:pStyle w:val="TableParagraph"/>
              <w:spacing w:before="60"/>
              <w:ind w:left="12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20</w:t>
            </w:r>
          </w:p>
        </w:tc>
        <w:tc>
          <w:tcPr>
            <w:tcW w:w="1643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2C756D" w:rsidRDefault="002C756D" w:rsidP="00A858D7">
            <w:pPr>
              <w:pStyle w:val="TableParagraph"/>
              <w:spacing w:before="60"/>
              <w:ind w:left="167" w:right="154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.. / .. / ….</w:t>
            </w:r>
          </w:p>
        </w:tc>
        <w:tc>
          <w:tcPr>
            <w:tcW w:w="2852" w:type="dxa"/>
          </w:tcPr>
          <w:p w:rsidR="002C756D" w:rsidRDefault="002C756D" w:rsidP="00A858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C756D" w:rsidRDefault="002C756D" w:rsidP="002C756D">
      <w:pPr>
        <w:pStyle w:val="GvdeMetni"/>
        <w:spacing w:before="10"/>
        <w:rPr>
          <w:b/>
          <w:sz w:val="18"/>
        </w:rPr>
      </w:pPr>
    </w:p>
    <w:p w:rsidR="002C756D" w:rsidRDefault="002C756D" w:rsidP="002C756D">
      <w:pPr>
        <w:pStyle w:val="ListeParagraf"/>
        <w:numPr>
          <w:ilvl w:val="1"/>
          <w:numId w:val="1"/>
        </w:numPr>
        <w:tabs>
          <w:tab w:val="left" w:pos="1118"/>
          <w:tab w:val="left" w:pos="1119"/>
        </w:tabs>
        <w:spacing w:before="101" w:line="273" w:lineRule="auto"/>
        <w:ind w:right="819"/>
        <w:jc w:val="left"/>
        <w:rPr>
          <w:b/>
          <w:sz w:val="24"/>
        </w:rPr>
      </w:pPr>
      <w:r>
        <w:rPr>
          <w:b/>
          <w:sz w:val="24"/>
        </w:rPr>
        <w:t>Muvafakatname ile sporcu almayacak olan kulüpler, kendi tescilli oyuncuları ile listeyi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tamamlayabilirler.</w:t>
      </w:r>
    </w:p>
    <w:p w:rsidR="002C756D" w:rsidRDefault="002C756D" w:rsidP="002C756D">
      <w:pPr>
        <w:pStyle w:val="ListeParagraf"/>
        <w:numPr>
          <w:ilvl w:val="1"/>
          <w:numId w:val="1"/>
        </w:numPr>
        <w:tabs>
          <w:tab w:val="left" w:pos="1118"/>
          <w:tab w:val="left" w:pos="1119"/>
        </w:tabs>
        <w:spacing w:before="73" w:line="273" w:lineRule="auto"/>
        <w:ind w:right="872"/>
        <w:jc w:val="left"/>
        <w:rPr>
          <w:b/>
          <w:sz w:val="24"/>
        </w:rPr>
      </w:pPr>
      <w:r>
        <w:rPr>
          <w:b/>
          <w:sz w:val="24"/>
        </w:rPr>
        <w:t>Muvafakatnamelerin müsabakalar öncesinde lisanslar ile birlikte ibraz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edilmesi zorunludur.</w:t>
      </w: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rPr>
          <w:b/>
          <w:sz w:val="20"/>
        </w:rPr>
      </w:pPr>
    </w:p>
    <w:p w:rsidR="002C756D" w:rsidRDefault="002C756D" w:rsidP="002C756D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5883"/>
      </w:tblGrid>
      <w:tr w:rsidR="002C756D" w:rsidTr="00A858D7">
        <w:trPr>
          <w:trHeight w:val="498"/>
        </w:trPr>
        <w:tc>
          <w:tcPr>
            <w:tcW w:w="9210" w:type="dxa"/>
            <w:gridSpan w:val="2"/>
            <w:tcBorders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  <w:u w:val="single"/>
              </w:rPr>
              <w:lastRenderedPageBreak/>
              <w:t>Spor Salonu</w:t>
            </w: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Salon adı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Mülkiyet işletme hakkı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56D" w:rsidTr="00A858D7">
        <w:trPr>
          <w:trHeight w:val="714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192"/>
              <w:ind w:left="69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56D" w:rsidTr="00A858D7">
        <w:trPr>
          <w:trHeight w:val="674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Salon,</w:t>
            </w:r>
            <w:r>
              <w:rPr>
                <w:spacing w:val="-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FIFA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futsal</w:t>
            </w:r>
            <w:r>
              <w:rPr>
                <w:spacing w:val="-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oyun</w:t>
            </w:r>
          </w:p>
          <w:p w:rsidR="002C756D" w:rsidRDefault="002C756D" w:rsidP="00A858D7"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kurallarına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uygun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mu?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56D" w:rsidTr="00A858D7">
        <w:trPr>
          <w:trHeight w:val="498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Saha ölçüleri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56D" w:rsidTr="00A858D7">
        <w:trPr>
          <w:trHeight w:val="673"/>
        </w:trPr>
        <w:tc>
          <w:tcPr>
            <w:tcW w:w="3327" w:type="dxa"/>
            <w:tcBorders>
              <w:top w:val="single" w:sz="4" w:space="0" w:color="000000"/>
              <w:right w:val="single" w:sz="4" w:space="0" w:color="000000"/>
            </w:tcBorders>
          </w:tcPr>
          <w:p w:rsidR="002C756D" w:rsidRDefault="002C756D" w:rsidP="00A858D7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Zemin türü (parke, tarafleks,</w:t>
            </w:r>
          </w:p>
          <w:p w:rsidR="002C756D" w:rsidRDefault="002C756D" w:rsidP="00A858D7"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kauçuk vb.)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756D" w:rsidRDefault="002C756D" w:rsidP="002C756D">
      <w:pPr>
        <w:pStyle w:val="GvdeMetni"/>
        <w:spacing w:before="6"/>
        <w:rPr>
          <w:b/>
          <w:sz w:val="22"/>
        </w:rPr>
      </w:pPr>
    </w:p>
    <w:p w:rsidR="002C756D" w:rsidRDefault="002C756D" w:rsidP="002C756D">
      <w:pPr>
        <w:spacing w:before="62" w:line="292" w:lineRule="auto"/>
        <w:ind w:left="398" w:right="7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İşbu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sayfadan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oluşan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formda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yer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alan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tüm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bilgilerin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doğru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olduğunu,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Futsal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Ligi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müsabakalarına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ve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 xml:space="preserve">hak kazanmamız halinde Futsal Ligi Türkiye Finalleri’ne katılacağımızı belirtiriz. Katılım başvurusunu gerçekleştirdikten sonra herhangi bir aşamada ligden çekildiğimizde veya müsabakalara mazeretsiz </w:t>
      </w:r>
      <w:r>
        <w:rPr>
          <w:rFonts w:ascii="Arial" w:hAnsi="Arial"/>
          <w:w w:val="95"/>
          <w:sz w:val="20"/>
        </w:rPr>
        <w:t xml:space="preserve">katılmadığımızda yatırmış olduğumuz katılım bedeli üzerinde herhangi bir hak iddia edemeyeceğimizi kabul, </w:t>
      </w:r>
      <w:r>
        <w:rPr>
          <w:rFonts w:ascii="Arial" w:hAnsi="Arial"/>
          <w:sz w:val="20"/>
        </w:rPr>
        <w:t>beyan ve taahhüt</w:t>
      </w:r>
      <w:r>
        <w:rPr>
          <w:rFonts w:ascii="Arial" w:hAnsi="Arial"/>
          <w:spacing w:val="-35"/>
          <w:sz w:val="20"/>
        </w:rPr>
        <w:t xml:space="preserve"> </w:t>
      </w:r>
      <w:r>
        <w:rPr>
          <w:rFonts w:ascii="Arial" w:hAnsi="Arial"/>
          <w:sz w:val="20"/>
        </w:rPr>
        <w:t>ederiz.</w:t>
      </w:r>
    </w:p>
    <w:p w:rsidR="002C756D" w:rsidRDefault="002C756D" w:rsidP="002C756D">
      <w:pPr>
        <w:spacing w:before="1"/>
        <w:ind w:left="398"/>
        <w:rPr>
          <w:rFonts w:ascii="Arial" w:hAnsi="Arial"/>
          <w:sz w:val="20"/>
        </w:rPr>
      </w:pPr>
      <w:r>
        <w:rPr>
          <w:rFonts w:ascii="Arial" w:hAnsi="Arial"/>
          <w:sz w:val="20"/>
        </w:rPr>
        <w:t>** Bu form, katılım bedelinin TFF hesabına yatırıldığına dair dekont ile birlikte geçerlidir.</w:t>
      </w:r>
    </w:p>
    <w:p w:rsidR="002C756D" w:rsidRDefault="002C756D" w:rsidP="002C756D">
      <w:pPr>
        <w:spacing w:before="51" w:line="292" w:lineRule="auto"/>
        <w:ind w:left="398" w:right="697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 xml:space="preserve">*** TFF tarafından, belirttiğimiz adres, telefon ve e-posta adresine yapılacak olan bildirimlerin, kulübümüzün </w:t>
      </w:r>
      <w:r>
        <w:rPr>
          <w:rFonts w:ascii="Arial" w:hAnsi="Arial"/>
          <w:sz w:val="20"/>
        </w:rPr>
        <w:t>resmi tebligat adresine yapılmış sayılacağını kabul, beyan ve taahhüt ederiz.</w:t>
      </w:r>
    </w:p>
    <w:p w:rsidR="002C756D" w:rsidRDefault="002C756D" w:rsidP="002C756D">
      <w:pPr>
        <w:spacing w:before="1"/>
        <w:ind w:left="39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**** İşbu formun eksiksiz olarak doldurularak gönderilmesi zorunludur.</w:t>
      </w:r>
    </w:p>
    <w:p w:rsidR="002C756D" w:rsidRDefault="002C756D" w:rsidP="002C756D">
      <w:pPr>
        <w:pStyle w:val="GvdeMetni"/>
        <w:rPr>
          <w:rFonts w:ascii="Arial"/>
          <w:sz w:val="20"/>
        </w:rPr>
      </w:pPr>
    </w:p>
    <w:p w:rsidR="002C756D" w:rsidRDefault="002C756D" w:rsidP="002C756D">
      <w:pPr>
        <w:pStyle w:val="GvdeMetni"/>
        <w:spacing w:before="9"/>
        <w:rPr>
          <w:rFonts w:ascii="Arial"/>
          <w:sz w:val="11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4210"/>
      </w:tblGrid>
      <w:tr w:rsidR="002C756D" w:rsidTr="00A858D7">
        <w:trPr>
          <w:trHeight w:val="566"/>
        </w:trPr>
        <w:tc>
          <w:tcPr>
            <w:tcW w:w="2849" w:type="dxa"/>
            <w:tcBorders>
              <w:left w:val="single" w:sz="8" w:space="0" w:color="000000"/>
            </w:tcBorders>
          </w:tcPr>
          <w:p w:rsidR="002C756D" w:rsidRDefault="002C756D" w:rsidP="00A858D7">
            <w:pPr>
              <w:pStyle w:val="TableParagraph"/>
              <w:spacing w:before="118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Kulüp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yetkilisinin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soyadı</w:t>
            </w:r>
          </w:p>
        </w:tc>
        <w:tc>
          <w:tcPr>
            <w:tcW w:w="4210" w:type="dxa"/>
            <w:tcBorders>
              <w:right w:val="single" w:sz="8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56D" w:rsidTr="00A858D7">
        <w:trPr>
          <w:trHeight w:val="568"/>
        </w:trPr>
        <w:tc>
          <w:tcPr>
            <w:tcW w:w="2849" w:type="dxa"/>
            <w:tcBorders>
              <w:left w:val="single" w:sz="8" w:space="0" w:color="000000"/>
            </w:tcBorders>
          </w:tcPr>
          <w:p w:rsidR="002C756D" w:rsidRDefault="002C756D" w:rsidP="00A858D7">
            <w:pPr>
              <w:pStyle w:val="TableParagraph"/>
              <w:spacing w:before="118"/>
              <w:ind w:left="69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4210" w:type="dxa"/>
            <w:tcBorders>
              <w:right w:val="single" w:sz="8" w:space="0" w:color="000000"/>
            </w:tcBorders>
          </w:tcPr>
          <w:p w:rsidR="002C756D" w:rsidRDefault="002C756D" w:rsidP="00A85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56D" w:rsidTr="00A858D7">
        <w:trPr>
          <w:trHeight w:val="566"/>
        </w:trPr>
        <w:tc>
          <w:tcPr>
            <w:tcW w:w="2849" w:type="dxa"/>
            <w:tcBorders>
              <w:left w:val="single" w:sz="8" w:space="0" w:color="000000"/>
            </w:tcBorders>
          </w:tcPr>
          <w:p w:rsidR="002C756D" w:rsidRDefault="002C756D" w:rsidP="00A858D7">
            <w:pPr>
              <w:pStyle w:val="TableParagraph"/>
              <w:spacing w:before="118"/>
              <w:ind w:left="69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4210" w:type="dxa"/>
            <w:tcBorders>
              <w:right w:val="single" w:sz="8" w:space="0" w:color="000000"/>
            </w:tcBorders>
          </w:tcPr>
          <w:p w:rsidR="002C756D" w:rsidRDefault="002C756D" w:rsidP="00A858D7">
            <w:pPr>
              <w:pStyle w:val="TableParagraph"/>
              <w:spacing w:before="119"/>
              <w:ind w:left="1606" w:right="16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 / .. / ….</w:t>
            </w:r>
          </w:p>
        </w:tc>
      </w:tr>
    </w:tbl>
    <w:p w:rsidR="002C756D" w:rsidRDefault="002C756D" w:rsidP="002C756D">
      <w:pPr>
        <w:pStyle w:val="GvdeMetni"/>
        <w:spacing w:before="5"/>
        <w:rPr>
          <w:rFonts w:ascii="Arial"/>
          <w:sz w:val="27"/>
        </w:rPr>
      </w:pPr>
    </w:p>
    <w:p w:rsidR="002C756D" w:rsidRDefault="002C756D" w:rsidP="002C756D">
      <w:pPr>
        <w:ind w:left="398"/>
        <w:jc w:val="both"/>
        <w:rPr>
          <w:b/>
          <w:i/>
          <w:sz w:val="24"/>
        </w:rPr>
      </w:pPr>
      <w:r>
        <w:rPr>
          <w:b/>
          <w:i/>
          <w:sz w:val="24"/>
        </w:rPr>
        <w:t>*Kulüp yetkilisinin imzası üstüne kulübün kaşesi basılı olarak gönderilmelidir.</w:t>
      </w:r>
    </w:p>
    <w:p w:rsidR="000C4210" w:rsidRDefault="000C4210"/>
    <w:sectPr w:rsidR="000C4210">
      <w:pgSz w:w="11910" w:h="16840"/>
      <w:pgMar w:top="1040" w:right="720" w:bottom="960" w:left="1020" w:header="0" w:footer="7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D2C9D"/>
    <w:multiLevelType w:val="hybridMultilevel"/>
    <w:tmpl w:val="9232F170"/>
    <w:lvl w:ilvl="0" w:tplc="0A8ABF2A">
      <w:start w:val="3"/>
      <w:numFmt w:val="decimal"/>
      <w:lvlText w:val="(%1)"/>
      <w:lvlJc w:val="left"/>
      <w:pPr>
        <w:ind w:left="1106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tr-TR" w:bidi="tr-TR"/>
      </w:rPr>
    </w:lvl>
    <w:lvl w:ilvl="1" w:tplc="63A4E106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539ABD08">
      <w:numFmt w:val="bullet"/>
      <w:lvlText w:val="•"/>
      <w:lvlJc w:val="left"/>
      <w:pPr>
        <w:ind w:left="2125" w:hanging="360"/>
      </w:pPr>
      <w:rPr>
        <w:rFonts w:hint="default"/>
        <w:lang w:val="tr-TR" w:eastAsia="tr-TR" w:bidi="tr-TR"/>
      </w:rPr>
    </w:lvl>
    <w:lvl w:ilvl="3" w:tplc="7B18B4EE">
      <w:numFmt w:val="bullet"/>
      <w:lvlText w:val="•"/>
      <w:lvlJc w:val="left"/>
      <w:pPr>
        <w:ind w:left="3130" w:hanging="360"/>
      </w:pPr>
      <w:rPr>
        <w:rFonts w:hint="default"/>
        <w:lang w:val="tr-TR" w:eastAsia="tr-TR" w:bidi="tr-TR"/>
      </w:rPr>
    </w:lvl>
    <w:lvl w:ilvl="4" w:tplc="9BA450E8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5" w:tplc="6C825A0A">
      <w:numFmt w:val="bullet"/>
      <w:lvlText w:val="•"/>
      <w:lvlJc w:val="left"/>
      <w:pPr>
        <w:ind w:left="5140" w:hanging="360"/>
      </w:pPr>
      <w:rPr>
        <w:rFonts w:hint="default"/>
        <w:lang w:val="tr-TR" w:eastAsia="tr-TR" w:bidi="tr-TR"/>
      </w:rPr>
    </w:lvl>
    <w:lvl w:ilvl="6" w:tplc="CAC8D68E">
      <w:numFmt w:val="bullet"/>
      <w:lvlText w:val="•"/>
      <w:lvlJc w:val="left"/>
      <w:pPr>
        <w:ind w:left="6145" w:hanging="360"/>
      </w:pPr>
      <w:rPr>
        <w:rFonts w:hint="default"/>
        <w:lang w:val="tr-TR" w:eastAsia="tr-TR" w:bidi="tr-TR"/>
      </w:rPr>
    </w:lvl>
    <w:lvl w:ilvl="7" w:tplc="9B824688">
      <w:numFmt w:val="bullet"/>
      <w:lvlText w:val="•"/>
      <w:lvlJc w:val="left"/>
      <w:pPr>
        <w:ind w:left="7150" w:hanging="360"/>
      </w:pPr>
      <w:rPr>
        <w:rFonts w:hint="default"/>
        <w:lang w:val="tr-TR" w:eastAsia="tr-TR" w:bidi="tr-TR"/>
      </w:rPr>
    </w:lvl>
    <w:lvl w:ilvl="8" w:tplc="44EC65F0">
      <w:numFmt w:val="bullet"/>
      <w:lvlText w:val="•"/>
      <w:lvlJc w:val="left"/>
      <w:pPr>
        <w:ind w:left="8156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59"/>
    <w:rsid w:val="000C4210"/>
    <w:rsid w:val="002C756D"/>
    <w:rsid w:val="00A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24E6"/>
  <w15:chartTrackingRefBased/>
  <w15:docId w15:val="{268A4B65-8492-4240-87CE-DC0838FE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7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2C756D"/>
    <w:pPr>
      <w:ind w:left="39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C756D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2C7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C756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C756D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2C756D"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  <w:rsid w:val="002C75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Can Yılmaz</dc:creator>
  <cp:keywords/>
  <dc:description/>
  <cp:lastModifiedBy>Uğur Can Yılmaz</cp:lastModifiedBy>
  <cp:revision>2</cp:revision>
  <dcterms:created xsi:type="dcterms:W3CDTF">2018-03-08T12:47:00Z</dcterms:created>
  <dcterms:modified xsi:type="dcterms:W3CDTF">2018-03-08T12:47:00Z</dcterms:modified>
</cp:coreProperties>
</file>