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46" w:rsidRPr="00B25F5F" w:rsidRDefault="00B25F5F" w:rsidP="0040162B">
      <w:pPr>
        <w:ind w:right="-709"/>
        <w:jc w:val="center"/>
        <w:rPr>
          <w:rFonts w:ascii="Arial" w:hAnsi="Arial" w:cs="Arial"/>
          <w:b/>
          <w:sz w:val="36"/>
          <w:szCs w:val="20"/>
          <w:lang w:val="tr-TR"/>
        </w:rPr>
      </w:pPr>
      <w:r w:rsidRPr="00B25F5F">
        <w:rPr>
          <w:rFonts w:ascii="Arial" w:hAnsi="Arial" w:cs="Arial"/>
          <w:b/>
          <w:spacing w:val="38"/>
          <w:sz w:val="36"/>
          <w:szCs w:val="20"/>
          <w:u w:val="single"/>
          <w:lang w:val="tr-TR"/>
        </w:rPr>
        <w:t>VAR</w:t>
      </w:r>
      <w:r w:rsidRPr="00B25F5F">
        <w:rPr>
          <w:rFonts w:ascii="Arial" w:hAnsi="Arial" w:cs="Arial"/>
          <w:b/>
          <w:spacing w:val="38"/>
          <w:sz w:val="36"/>
          <w:szCs w:val="20"/>
          <w:lang w:val="tr-TR"/>
        </w:rPr>
        <w:t xml:space="preserve"> İLE İLGİLİ TEMEL BİLGİLER:</w:t>
      </w:r>
    </w:p>
    <w:p w:rsidR="004672E5" w:rsidRDefault="004672E5">
      <w:pPr>
        <w:ind w:right="-709"/>
      </w:pPr>
    </w:p>
    <w:p w:rsidR="00B17846" w:rsidRPr="003A3197" w:rsidRDefault="00B17846" w:rsidP="00B17846">
      <w:pPr>
        <w:pStyle w:val="GvdeMetni"/>
        <w:spacing w:line="276" w:lineRule="auto"/>
        <w:ind w:left="0" w:right="-709"/>
        <w:jc w:val="both"/>
        <w:rPr>
          <w:rFonts w:asciiTheme="minorHAnsi" w:hAnsiTheme="minorHAnsi"/>
          <w:sz w:val="28"/>
          <w:szCs w:val="28"/>
          <w:lang w:val="tr-TR"/>
        </w:rPr>
      </w:pPr>
      <w:r w:rsidRPr="003A3197">
        <w:rPr>
          <w:rFonts w:asciiTheme="minorHAnsi" w:hAnsiTheme="minorHAnsi"/>
          <w:sz w:val="28"/>
          <w:szCs w:val="28"/>
          <w:lang w:val="tr-TR"/>
        </w:rPr>
        <w:t>Video Yardımcı Hakem sisteminin amacı tüm kararlarda %1</w:t>
      </w:r>
      <w:r w:rsidR="008A2272" w:rsidRPr="003A3197">
        <w:rPr>
          <w:rFonts w:asciiTheme="minorHAnsi" w:hAnsiTheme="minorHAnsi"/>
          <w:sz w:val="28"/>
          <w:szCs w:val="28"/>
          <w:lang w:val="tr-TR"/>
        </w:rPr>
        <w:t>00 doğruluk el</w:t>
      </w:r>
      <w:r w:rsidR="005F48F4" w:rsidRPr="003A3197">
        <w:rPr>
          <w:rFonts w:asciiTheme="minorHAnsi" w:hAnsiTheme="minorHAnsi"/>
          <w:sz w:val="28"/>
          <w:szCs w:val="28"/>
          <w:lang w:val="tr-TR"/>
        </w:rPr>
        <w:t xml:space="preserve">de etmek değildir </w:t>
      </w:r>
      <w:proofErr w:type="spellStart"/>
      <w:r w:rsidR="005F48F4" w:rsidRPr="003A3197">
        <w:rPr>
          <w:rFonts w:asciiTheme="minorHAnsi" w:hAnsiTheme="minorHAnsi"/>
          <w:sz w:val="28"/>
          <w:szCs w:val="28"/>
          <w:lang w:val="tr-TR"/>
        </w:rPr>
        <w:t>VAR’ın</w:t>
      </w:r>
      <w:proofErr w:type="spellEnd"/>
      <w:r w:rsidR="005F48F4" w:rsidRPr="003A3197">
        <w:rPr>
          <w:rFonts w:asciiTheme="minorHAnsi" w:hAnsiTheme="minorHAnsi"/>
          <w:sz w:val="28"/>
          <w:szCs w:val="28"/>
          <w:lang w:val="tr-TR"/>
        </w:rPr>
        <w:t xml:space="preserve"> genel f</w:t>
      </w:r>
      <w:r w:rsidR="008A2272" w:rsidRPr="003A3197">
        <w:rPr>
          <w:rFonts w:asciiTheme="minorHAnsi" w:hAnsiTheme="minorHAnsi"/>
          <w:sz w:val="28"/>
          <w:szCs w:val="28"/>
          <w:lang w:val="tr-TR"/>
        </w:rPr>
        <w:t xml:space="preserve">elsefesi aşağıda olduğu gibidir: </w:t>
      </w:r>
    </w:p>
    <w:p w:rsidR="00B17846" w:rsidRPr="003A3197" w:rsidRDefault="00B17846" w:rsidP="00B17846">
      <w:pPr>
        <w:pStyle w:val="GvdeMetni"/>
        <w:spacing w:before="8"/>
        <w:ind w:left="0" w:right="-709"/>
        <w:rPr>
          <w:rFonts w:asciiTheme="minorHAnsi" w:hAnsiTheme="minorHAnsi"/>
          <w:sz w:val="28"/>
          <w:szCs w:val="28"/>
          <w:lang w:val="tr-TR"/>
        </w:rPr>
      </w:pPr>
    </w:p>
    <w:p w:rsidR="00B17846" w:rsidRPr="003A3197" w:rsidRDefault="00B17846" w:rsidP="00B17846">
      <w:pPr>
        <w:pStyle w:val="Balk1"/>
        <w:ind w:left="482" w:right="-709" w:firstLine="0"/>
        <w:jc w:val="center"/>
        <w:rPr>
          <w:rFonts w:asciiTheme="minorHAnsi" w:hAnsiTheme="minorHAnsi"/>
          <w:color w:val="6F2F9F"/>
          <w:lang w:val="tr-TR"/>
        </w:rPr>
      </w:pPr>
      <w:r w:rsidRPr="003A3197">
        <w:rPr>
          <w:rFonts w:asciiTheme="minorHAnsi" w:hAnsiTheme="minorHAnsi"/>
          <w:color w:val="6F2F9F"/>
          <w:lang w:val="tr-TR"/>
        </w:rPr>
        <w:t>‘'minimum müdahale - maksimum fayda”</w:t>
      </w:r>
    </w:p>
    <w:p w:rsidR="00B17846" w:rsidRPr="003A3197" w:rsidRDefault="00B17846" w:rsidP="00B17846">
      <w:pPr>
        <w:pStyle w:val="Balk1"/>
        <w:ind w:left="482" w:right="-709" w:firstLine="0"/>
        <w:jc w:val="center"/>
        <w:rPr>
          <w:rFonts w:asciiTheme="minorHAnsi" w:hAnsiTheme="minorHAnsi"/>
          <w:lang w:val="tr-TR"/>
        </w:rPr>
      </w:pPr>
    </w:p>
    <w:p w:rsidR="00B17846" w:rsidRPr="003A3197" w:rsidRDefault="008A2272" w:rsidP="00B17846">
      <w:pPr>
        <w:pStyle w:val="GvdeMetni"/>
        <w:spacing w:line="276" w:lineRule="auto"/>
        <w:ind w:left="0" w:right="-709"/>
        <w:jc w:val="both"/>
        <w:rPr>
          <w:rFonts w:asciiTheme="minorHAnsi" w:hAnsiTheme="minorHAnsi"/>
          <w:sz w:val="28"/>
          <w:szCs w:val="28"/>
          <w:lang w:val="tr-TR"/>
        </w:rPr>
      </w:pPr>
      <w:r w:rsidRPr="003A3197">
        <w:rPr>
          <w:rFonts w:asciiTheme="minorHAnsi" w:hAnsiTheme="minorHAnsi"/>
          <w:color w:val="4B6175"/>
          <w:sz w:val="28"/>
          <w:szCs w:val="28"/>
          <w:lang w:val="tr-TR"/>
        </w:rPr>
        <w:t>H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er türlü kararı </w:t>
      </w:r>
      <w:r w:rsidR="00B17846" w:rsidRPr="003A3197">
        <w:rPr>
          <w:rFonts w:asciiTheme="minorHAnsi" w:hAnsiTheme="minorHAnsi"/>
          <w:b/>
          <w:color w:val="4B6175"/>
          <w:sz w:val="28"/>
          <w:szCs w:val="28"/>
          <w:lang w:val="tr-TR"/>
        </w:rPr>
        <w:t>HER ZAMAN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 hakem verecektir</w:t>
      </w:r>
      <w:r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. 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Hakemin kararı </w:t>
      </w:r>
      <w:r w:rsidR="00B17846" w:rsidRPr="003A3197">
        <w:rPr>
          <w:rFonts w:asciiTheme="minorHAnsi" w:hAnsiTheme="minorHAnsi"/>
          <w:b/>
          <w:color w:val="FF0000"/>
          <w:sz w:val="28"/>
          <w:szCs w:val="28"/>
          <w:lang w:val="tr-TR"/>
        </w:rPr>
        <w:t>YALNIZCA</w:t>
      </w:r>
      <w:r w:rsidR="00B17846" w:rsidRPr="003A3197">
        <w:rPr>
          <w:rFonts w:asciiTheme="minorHAnsi" w:hAnsiTheme="minorHAnsi"/>
          <w:color w:val="FF0000"/>
          <w:sz w:val="28"/>
          <w:szCs w:val="28"/>
          <w:lang w:val="tr-TR"/>
        </w:rPr>
        <w:t xml:space="preserve"> 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video incelemesi </w:t>
      </w:r>
      <w:r w:rsidR="00B17846" w:rsidRPr="00EE5CE9">
        <w:rPr>
          <w:rFonts w:asciiTheme="minorHAnsi" w:hAnsiTheme="minorHAnsi"/>
          <w:b/>
          <w:color w:val="FF0000"/>
          <w:sz w:val="28"/>
          <w:szCs w:val="28"/>
          <w:u w:val="single"/>
          <w:lang w:val="tr-TR"/>
        </w:rPr>
        <w:t>BARİZ</w:t>
      </w:r>
      <w:r w:rsidR="00B17846" w:rsidRPr="003A3197">
        <w:rPr>
          <w:rFonts w:asciiTheme="minorHAnsi" w:hAnsiTheme="minorHAnsi"/>
          <w:color w:val="FF0000"/>
          <w:sz w:val="28"/>
          <w:szCs w:val="28"/>
          <w:lang w:val="tr-TR"/>
        </w:rPr>
        <w:t xml:space="preserve"> 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bir </w:t>
      </w:r>
      <w:r w:rsidR="00B17846" w:rsidRPr="003A3197">
        <w:rPr>
          <w:rFonts w:asciiTheme="minorHAnsi" w:hAnsiTheme="minorHAnsi"/>
          <w:b/>
          <w:color w:val="FF0000"/>
          <w:sz w:val="28"/>
          <w:szCs w:val="28"/>
          <w:lang w:val="tr-TR"/>
        </w:rPr>
        <w:t>HATAYI</w:t>
      </w:r>
      <w:r w:rsidR="00B17846" w:rsidRPr="003A3197">
        <w:rPr>
          <w:rFonts w:asciiTheme="minorHAnsi" w:hAnsiTheme="minorHAnsi"/>
          <w:color w:val="FF0000"/>
          <w:sz w:val="28"/>
          <w:szCs w:val="28"/>
          <w:lang w:val="tr-TR"/>
        </w:rPr>
        <w:t xml:space="preserve"> 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gösteriyorsa </w:t>
      </w:r>
      <w:r w:rsidR="00B17846" w:rsidRPr="003A3197">
        <w:rPr>
          <w:rFonts w:asciiTheme="minorHAnsi" w:hAnsiTheme="minorHAnsi"/>
          <w:b/>
          <w:color w:val="FF0000"/>
          <w:sz w:val="28"/>
          <w:szCs w:val="28"/>
          <w:lang w:val="tr-TR"/>
        </w:rPr>
        <w:t>DEĞİŞTİRİLEBİLİR</w:t>
      </w:r>
      <w:r w:rsidR="00B17846" w:rsidRPr="003A3197">
        <w:rPr>
          <w:rFonts w:asciiTheme="minorHAnsi" w:hAnsiTheme="minorHAnsi"/>
          <w:color w:val="FF0000"/>
          <w:sz w:val="28"/>
          <w:szCs w:val="28"/>
          <w:lang w:val="tr-TR"/>
        </w:rPr>
        <w:t xml:space="preserve"> 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 xml:space="preserve">ki burada soru </w:t>
      </w:r>
      <w:r w:rsidR="00B17846" w:rsidRPr="003A3197">
        <w:rPr>
          <w:rFonts w:asciiTheme="minorHAnsi" w:hAnsiTheme="minorHAnsi"/>
          <w:color w:val="FF0000"/>
          <w:sz w:val="28"/>
          <w:szCs w:val="28"/>
          <w:lang w:val="tr-TR"/>
        </w:rPr>
        <w:t xml:space="preserve">‘karar doğru muydu?’ </w:t>
      </w:r>
      <w:r w:rsidR="00B17846" w:rsidRPr="003A3197">
        <w:rPr>
          <w:rFonts w:asciiTheme="minorHAnsi" w:hAnsiTheme="minorHAnsi"/>
          <w:color w:val="4B6175"/>
          <w:sz w:val="28"/>
          <w:szCs w:val="28"/>
          <w:lang w:val="tr-TR"/>
        </w:rPr>
        <w:t>sorusu değildir, soru:</w:t>
      </w:r>
    </w:p>
    <w:p w:rsidR="003A3197" w:rsidRDefault="00B17846" w:rsidP="00EE5CE9">
      <w:pPr>
        <w:pStyle w:val="Balk1"/>
        <w:spacing w:before="204"/>
        <w:ind w:left="1275" w:right="-709"/>
        <w:rPr>
          <w:rFonts w:asciiTheme="minorHAnsi" w:hAnsiTheme="minorHAnsi"/>
          <w:color w:val="6F2F9F"/>
          <w:lang w:val="tr-TR"/>
        </w:rPr>
      </w:pPr>
      <w:r w:rsidRPr="003A3197">
        <w:rPr>
          <w:rFonts w:asciiTheme="minorHAnsi" w:hAnsiTheme="minorHAnsi"/>
          <w:color w:val="6F2F9F"/>
          <w:lang w:val="tr-TR"/>
        </w:rPr>
        <w:t>“</w:t>
      </w:r>
      <w:r w:rsidR="005F48F4" w:rsidRPr="003A3197">
        <w:rPr>
          <w:rFonts w:asciiTheme="minorHAnsi" w:hAnsiTheme="minorHAnsi"/>
          <w:color w:val="6F2F9F"/>
          <w:lang w:val="tr-TR"/>
        </w:rPr>
        <w:t xml:space="preserve"> </w:t>
      </w:r>
      <w:r w:rsidRPr="003A3197">
        <w:rPr>
          <w:rFonts w:asciiTheme="minorHAnsi" w:hAnsiTheme="minorHAnsi"/>
          <w:color w:val="6F2F9F"/>
          <w:lang w:val="tr-TR"/>
        </w:rPr>
        <w:t>karar bariz bir şekilde yanlış mıydı?</w:t>
      </w:r>
      <w:r w:rsidR="005F48F4" w:rsidRPr="003A3197">
        <w:rPr>
          <w:rFonts w:asciiTheme="minorHAnsi" w:hAnsiTheme="minorHAnsi"/>
          <w:color w:val="6F2F9F"/>
          <w:lang w:val="tr-TR"/>
        </w:rPr>
        <w:t xml:space="preserve"> </w:t>
      </w:r>
      <w:r w:rsidRPr="003A3197">
        <w:rPr>
          <w:rFonts w:asciiTheme="minorHAnsi" w:hAnsiTheme="minorHAnsi"/>
          <w:color w:val="6F2F9F"/>
          <w:lang w:val="tr-TR"/>
        </w:rPr>
        <w:t xml:space="preserve">” </w:t>
      </w:r>
      <w:r w:rsidRPr="003A3197">
        <w:rPr>
          <w:rFonts w:asciiTheme="minorHAnsi" w:hAnsiTheme="minorHAnsi"/>
          <w:b w:val="0"/>
          <w:lang w:val="tr-TR"/>
        </w:rPr>
        <w:t>olmalıdır</w:t>
      </w:r>
      <w:r w:rsidR="005F48F4" w:rsidRPr="003A3197">
        <w:rPr>
          <w:rFonts w:asciiTheme="minorHAnsi" w:hAnsiTheme="minorHAnsi"/>
          <w:b w:val="0"/>
          <w:lang w:val="tr-TR"/>
        </w:rPr>
        <w:t>.</w:t>
      </w:r>
    </w:p>
    <w:p w:rsidR="00EE5CE9" w:rsidRDefault="00EE5CE9" w:rsidP="00B17846">
      <w:pPr>
        <w:spacing w:before="61"/>
        <w:ind w:right="-709"/>
        <w:jc w:val="both"/>
        <w:rPr>
          <w:rFonts w:asciiTheme="minorHAnsi" w:hAnsiTheme="minorHAnsi"/>
          <w:b/>
          <w:bCs/>
          <w:color w:val="6F2F9F"/>
          <w:sz w:val="28"/>
          <w:szCs w:val="28"/>
          <w:lang w:val="tr-TR"/>
        </w:rPr>
      </w:pPr>
    </w:p>
    <w:p w:rsidR="00B17846" w:rsidRPr="003A3197" w:rsidRDefault="00B17846" w:rsidP="00B17846">
      <w:pPr>
        <w:spacing w:before="61"/>
        <w:ind w:right="-709"/>
        <w:jc w:val="both"/>
        <w:rPr>
          <w:rFonts w:asciiTheme="minorHAnsi" w:hAnsiTheme="minorHAnsi"/>
          <w:b/>
          <w:sz w:val="28"/>
          <w:szCs w:val="28"/>
          <w:lang w:val="tr-TR"/>
        </w:rPr>
      </w:pPr>
      <w:r w:rsidRPr="003A3197">
        <w:rPr>
          <w:rFonts w:asciiTheme="minorHAnsi" w:hAnsiTheme="minorHAnsi"/>
          <w:b/>
          <w:color w:val="4B6175"/>
          <w:sz w:val="28"/>
          <w:szCs w:val="28"/>
          <w:lang w:val="tr-TR"/>
        </w:rPr>
        <w:t>İncelenebilir kararlar</w:t>
      </w:r>
    </w:p>
    <w:p w:rsidR="00B17846" w:rsidRPr="00EE5CE9" w:rsidRDefault="008A2272" w:rsidP="00B17846">
      <w:pPr>
        <w:pStyle w:val="GvdeMetni"/>
        <w:spacing w:before="48" w:line="276" w:lineRule="auto"/>
        <w:ind w:left="0" w:right="-709"/>
        <w:jc w:val="both"/>
        <w:rPr>
          <w:rFonts w:asciiTheme="minorHAnsi" w:hAnsiTheme="minorHAnsi"/>
          <w:color w:val="4B6B75"/>
          <w:lang w:val="tr-TR"/>
        </w:rPr>
      </w:pPr>
      <w:r w:rsidRPr="00EE5CE9">
        <w:rPr>
          <w:rFonts w:asciiTheme="minorHAnsi" w:hAnsiTheme="minorHAnsi"/>
          <w:color w:val="4B6B75"/>
          <w:lang w:val="tr-TR"/>
        </w:rPr>
        <w:t>Hakemler müsabakalarında yüzlerce kez karar verirler ancak</w:t>
      </w:r>
      <w:r w:rsidR="00EE5CE9" w:rsidRPr="00EE5CE9">
        <w:rPr>
          <w:rFonts w:asciiTheme="minorHAnsi" w:hAnsiTheme="minorHAnsi"/>
          <w:color w:val="4B6B75"/>
          <w:lang w:val="tr-TR"/>
        </w:rPr>
        <w:t>,</w:t>
      </w:r>
      <w:r w:rsidRPr="00EE5CE9">
        <w:rPr>
          <w:rFonts w:asciiTheme="minorHAnsi" w:hAnsiTheme="minorHAnsi"/>
          <w:color w:val="4B6B75"/>
          <w:lang w:val="tr-TR"/>
        </w:rPr>
        <w:t xml:space="preserve"> VAR kullanımı ile ancak aşağıdaki olaylar incelenebilir. </w:t>
      </w:r>
    </w:p>
    <w:p w:rsidR="00B17846" w:rsidRPr="003A3197" w:rsidRDefault="00B17846" w:rsidP="00B17846">
      <w:pPr>
        <w:pStyle w:val="GvdeMetni"/>
        <w:spacing w:before="48" w:line="276" w:lineRule="auto"/>
        <w:ind w:left="0" w:right="-709"/>
        <w:jc w:val="both"/>
        <w:rPr>
          <w:rFonts w:asciiTheme="minorHAnsi" w:hAnsiTheme="minorHAnsi"/>
          <w:sz w:val="28"/>
          <w:szCs w:val="28"/>
          <w:lang w:val="tr-TR"/>
        </w:rPr>
      </w:pPr>
    </w:p>
    <w:p w:rsidR="00B17846" w:rsidRPr="003A3197" w:rsidRDefault="00B17846" w:rsidP="00B17846">
      <w:pPr>
        <w:pStyle w:val="ListeParagraf"/>
        <w:numPr>
          <w:ilvl w:val="0"/>
          <w:numId w:val="1"/>
        </w:numPr>
        <w:tabs>
          <w:tab w:val="left" w:pos="1847"/>
        </w:tabs>
        <w:spacing w:before="1"/>
        <w:ind w:left="428" w:right="-709"/>
        <w:jc w:val="both"/>
        <w:rPr>
          <w:rFonts w:asciiTheme="minorHAnsi" w:hAnsiTheme="minorHAnsi"/>
          <w:b/>
          <w:sz w:val="28"/>
          <w:szCs w:val="28"/>
          <w:lang w:val="tr-TR"/>
        </w:rPr>
      </w:pPr>
      <w:r w:rsidRPr="003A3197">
        <w:rPr>
          <w:rFonts w:asciiTheme="minorHAnsi" w:hAnsiTheme="minorHAnsi"/>
          <w:b/>
          <w:sz w:val="28"/>
          <w:szCs w:val="28"/>
          <w:lang w:val="tr-TR"/>
        </w:rPr>
        <w:t>Goller</w:t>
      </w:r>
    </w:p>
    <w:p w:rsidR="00B17846" w:rsidRPr="003A3197" w:rsidRDefault="00B17846" w:rsidP="00B17846">
      <w:pPr>
        <w:pStyle w:val="ListeParagraf"/>
        <w:numPr>
          <w:ilvl w:val="0"/>
          <w:numId w:val="1"/>
        </w:numPr>
        <w:tabs>
          <w:tab w:val="left" w:pos="1847"/>
        </w:tabs>
        <w:spacing w:before="41"/>
        <w:ind w:left="428" w:right="-709"/>
        <w:jc w:val="both"/>
        <w:rPr>
          <w:rFonts w:asciiTheme="minorHAnsi" w:hAnsiTheme="minorHAnsi"/>
          <w:b/>
          <w:sz w:val="28"/>
          <w:szCs w:val="28"/>
          <w:lang w:val="tr-TR"/>
        </w:rPr>
      </w:pPr>
      <w:r w:rsidRPr="003A3197">
        <w:rPr>
          <w:rFonts w:asciiTheme="minorHAnsi" w:hAnsiTheme="minorHAnsi"/>
          <w:b/>
          <w:sz w:val="28"/>
          <w:szCs w:val="28"/>
          <w:lang w:val="tr-TR"/>
        </w:rPr>
        <w:t>Penaltı/ penaltı değil kararları</w:t>
      </w:r>
    </w:p>
    <w:p w:rsidR="00B17846" w:rsidRPr="003A3197" w:rsidRDefault="00B17846" w:rsidP="00B17846">
      <w:pPr>
        <w:pStyle w:val="ListeParagraf"/>
        <w:numPr>
          <w:ilvl w:val="0"/>
          <w:numId w:val="1"/>
        </w:numPr>
        <w:tabs>
          <w:tab w:val="left" w:pos="1847"/>
        </w:tabs>
        <w:spacing w:before="44"/>
        <w:ind w:left="428" w:right="-709"/>
        <w:jc w:val="both"/>
        <w:rPr>
          <w:rFonts w:asciiTheme="minorHAnsi" w:hAnsiTheme="minorHAnsi"/>
          <w:b/>
          <w:sz w:val="28"/>
          <w:szCs w:val="28"/>
          <w:lang w:val="tr-TR"/>
        </w:rPr>
      </w:pPr>
      <w:r w:rsidRPr="003A3197">
        <w:rPr>
          <w:rFonts w:asciiTheme="minorHAnsi" w:hAnsiTheme="minorHAnsi"/>
          <w:b/>
          <w:sz w:val="28"/>
          <w:szCs w:val="28"/>
          <w:lang w:val="tr-TR"/>
        </w:rPr>
        <w:t>Direk</w:t>
      </w:r>
      <w:r w:rsidR="0095102F">
        <w:rPr>
          <w:rFonts w:asciiTheme="minorHAnsi" w:hAnsiTheme="minorHAnsi"/>
          <w:b/>
          <w:sz w:val="28"/>
          <w:szCs w:val="28"/>
          <w:lang w:val="tr-TR"/>
        </w:rPr>
        <w:t>t</w:t>
      </w:r>
      <w:bookmarkStart w:id="0" w:name="_GoBack"/>
      <w:bookmarkEnd w:id="0"/>
      <w:r w:rsidRPr="003A3197">
        <w:rPr>
          <w:rFonts w:asciiTheme="minorHAnsi" w:hAnsiTheme="minorHAnsi"/>
          <w:b/>
          <w:sz w:val="28"/>
          <w:szCs w:val="28"/>
          <w:lang w:val="tr-TR"/>
        </w:rPr>
        <w:t xml:space="preserve"> kırmızı kartlar (2. ihtarlar hariç)</w:t>
      </w:r>
    </w:p>
    <w:p w:rsidR="00B17846" w:rsidRPr="003A3197" w:rsidRDefault="00B17846" w:rsidP="00B17846">
      <w:pPr>
        <w:pStyle w:val="ListeParagraf"/>
        <w:numPr>
          <w:ilvl w:val="0"/>
          <w:numId w:val="1"/>
        </w:numPr>
        <w:tabs>
          <w:tab w:val="left" w:pos="1847"/>
        </w:tabs>
        <w:spacing w:before="41"/>
        <w:ind w:left="428" w:right="-709"/>
        <w:jc w:val="both"/>
        <w:rPr>
          <w:rFonts w:asciiTheme="minorHAnsi" w:hAnsiTheme="minorHAnsi"/>
          <w:b/>
          <w:sz w:val="28"/>
          <w:szCs w:val="28"/>
          <w:lang w:val="tr-TR"/>
        </w:rPr>
      </w:pPr>
      <w:r w:rsidRPr="003A3197">
        <w:rPr>
          <w:rFonts w:asciiTheme="minorHAnsi" w:hAnsiTheme="minorHAnsi"/>
          <w:b/>
          <w:sz w:val="28"/>
          <w:szCs w:val="28"/>
          <w:lang w:val="tr-TR"/>
        </w:rPr>
        <w:t>Yanlış oyuncuya kart verilmesi</w:t>
      </w:r>
    </w:p>
    <w:p w:rsidR="00B17846" w:rsidRPr="00EE5CE9" w:rsidRDefault="00B17846" w:rsidP="00B17846">
      <w:pPr>
        <w:pStyle w:val="Balk1"/>
        <w:ind w:left="0" w:right="-709" w:firstLine="0"/>
        <w:rPr>
          <w:rFonts w:asciiTheme="minorHAnsi" w:hAnsiTheme="minorHAnsi"/>
          <w:bCs w:val="0"/>
          <w:color w:val="4B6175"/>
          <w:lang w:val="tr-TR"/>
        </w:rPr>
      </w:pPr>
    </w:p>
    <w:p w:rsidR="00B17846" w:rsidRDefault="00B17846" w:rsidP="00B17846">
      <w:pPr>
        <w:pStyle w:val="GvdeMetni"/>
        <w:tabs>
          <w:tab w:val="left" w:pos="9742"/>
        </w:tabs>
        <w:spacing w:before="50"/>
        <w:ind w:left="0" w:right="-709"/>
        <w:jc w:val="both"/>
        <w:rPr>
          <w:rFonts w:asciiTheme="minorHAnsi" w:hAnsiTheme="minorHAnsi"/>
          <w:sz w:val="28"/>
          <w:szCs w:val="28"/>
          <w:u w:val="single"/>
          <w:lang w:val="tr-TR"/>
        </w:rPr>
      </w:pPr>
      <w:r w:rsidRPr="00EE5CE9">
        <w:rPr>
          <w:rFonts w:asciiTheme="minorHAnsi" w:hAnsiTheme="minorHAnsi"/>
          <w:sz w:val="28"/>
          <w:szCs w:val="28"/>
          <w:u w:val="single"/>
          <w:lang w:val="tr-TR"/>
        </w:rPr>
        <w:t xml:space="preserve">VAR denemelerinin temelini oluşturan </w:t>
      </w:r>
      <w:r w:rsidR="005F48F4" w:rsidRPr="00EE5CE9">
        <w:rPr>
          <w:rFonts w:asciiTheme="minorHAnsi" w:hAnsiTheme="minorHAnsi"/>
          <w:sz w:val="28"/>
          <w:szCs w:val="28"/>
          <w:u w:val="single"/>
          <w:lang w:val="tr-TR"/>
        </w:rPr>
        <w:t>önemli ilkeler:</w:t>
      </w:r>
    </w:p>
    <w:p w:rsidR="00EE5CE9" w:rsidRPr="00EE5CE9" w:rsidRDefault="00EE5CE9" w:rsidP="00B17846">
      <w:pPr>
        <w:pStyle w:val="GvdeMetni"/>
        <w:tabs>
          <w:tab w:val="left" w:pos="9742"/>
        </w:tabs>
        <w:spacing w:before="50"/>
        <w:ind w:left="0" w:right="-709"/>
        <w:jc w:val="both"/>
        <w:rPr>
          <w:rFonts w:asciiTheme="minorHAnsi" w:hAnsiTheme="minorHAnsi"/>
          <w:sz w:val="28"/>
          <w:szCs w:val="28"/>
          <w:u w:val="single"/>
          <w:lang w:val="tr-TR"/>
        </w:rPr>
      </w:pPr>
    </w:p>
    <w:p w:rsidR="00EE5CE9" w:rsidRPr="00EE5CE9" w:rsidRDefault="00B17846" w:rsidP="00EE5CE9">
      <w:pPr>
        <w:pStyle w:val="ListeParagraf"/>
        <w:numPr>
          <w:ilvl w:val="0"/>
          <w:numId w:val="2"/>
        </w:numPr>
        <w:tabs>
          <w:tab w:val="left" w:pos="1847"/>
        </w:tabs>
        <w:spacing w:before="119" w:line="276" w:lineRule="auto"/>
        <w:ind w:left="428" w:right="-709"/>
        <w:jc w:val="both"/>
        <w:rPr>
          <w:rFonts w:asciiTheme="minorHAnsi" w:hAnsiTheme="minorHAnsi"/>
          <w:sz w:val="24"/>
          <w:szCs w:val="24"/>
          <w:lang w:val="tr-TR"/>
        </w:rPr>
      </w:pP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Video teknolojisi yalnızca maçın seyrini değiştiren kararlardaki </w:t>
      </w:r>
      <w:r w:rsidRPr="00EE5CE9">
        <w:rPr>
          <w:rFonts w:asciiTheme="minorHAnsi" w:hAnsiTheme="minorHAnsi"/>
          <w:b/>
          <w:color w:val="FF0000"/>
          <w:sz w:val="24"/>
          <w:szCs w:val="24"/>
          <w:u w:val="single"/>
          <w:lang w:val="tr-TR"/>
        </w:rPr>
        <w:t>bariz</w:t>
      </w:r>
      <w:r w:rsidRPr="00EE5CE9">
        <w:rPr>
          <w:rFonts w:asciiTheme="minorHAnsi" w:hAnsiTheme="minorHAnsi"/>
          <w:b/>
          <w:color w:val="FF0000"/>
          <w:sz w:val="24"/>
          <w:szCs w:val="24"/>
          <w:lang w:val="tr-TR"/>
        </w:rPr>
        <w:t xml:space="preserve"> hataları</w:t>
      </w:r>
      <w:r w:rsidRPr="00EE5CE9">
        <w:rPr>
          <w:rFonts w:asciiTheme="minorHAnsi" w:hAnsiTheme="minorHAnsi"/>
          <w:color w:val="FF0000"/>
          <w:sz w:val="24"/>
          <w:szCs w:val="24"/>
          <w:lang w:val="tr-TR"/>
        </w:rPr>
        <w:t xml:space="preserve"> 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düzeltmek için ve </w:t>
      </w:r>
      <w:r w:rsidRPr="00EE5CE9">
        <w:rPr>
          <w:rFonts w:asciiTheme="minorHAnsi" w:hAnsiTheme="minorHAnsi"/>
          <w:b/>
          <w:color w:val="FF0000"/>
          <w:sz w:val="24"/>
          <w:szCs w:val="24"/>
          <w:lang w:val="tr-TR"/>
        </w:rPr>
        <w:t>gözden kaçan ciddi olaylar</w:t>
      </w:r>
      <w:r w:rsidRPr="00EE5CE9">
        <w:rPr>
          <w:rFonts w:asciiTheme="minorHAnsi" w:hAnsiTheme="minorHAnsi"/>
          <w:color w:val="FF0000"/>
          <w:sz w:val="24"/>
          <w:szCs w:val="24"/>
          <w:lang w:val="tr-TR"/>
        </w:rPr>
        <w:t xml:space="preserve"> 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>için kullanılacaktır: gol, penaltı/penaltı değil, doğrudan ihraç ve yanlış oyuncuya kart verilmesi (örn</w:t>
      </w:r>
      <w:r w:rsidR="005F48F4" w:rsidRPr="00EE5CE9">
        <w:rPr>
          <w:rFonts w:asciiTheme="minorHAnsi" w:hAnsiTheme="minorHAnsi"/>
          <w:color w:val="4B6B75"/>
          <w:sz w:val="24"/>
          <w:szCs w:val="24"/>
          <w:lang w:val="tr-TR"/>
        </w:rPr>
        <w:t>eğin</w:t>
      </w:r>
      <w:r w:rsidR="003A3197" w:rsidRPr="00EE5CE9">
        <w:rPr>
          <w:rFonts w:asciiTheme="minorHAnsi" w:hAnsiTheme="minorHAnsi"/>
          <w:color w:val="4B6B75"/>
          <w:sz w:val="24"/>
          <w:szCs w:val="24"/>
          <w:lang w:val="tr-TR"/>
        </w:rPr>
        <w:t>;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 hakemin yanlış oyuncuya ihtar vermesi/ ihraç etmesi).</w:t>
      </w:r>
    </w:p>
    <w:p w:rsidR="00EE5CE9" w:rsidRPr="00EE5CE9" w:rsidRDefault="00EE5CE9" w:rsidP="00EE5CE9">
      <w:pPr>
        <w:pStyle w:val="Balk2"/>
        <w:keepNext w:val="0"/>
        <w:keepLines w:val="0"/>
        <w:tabs>
          <w:tab w:val="left" w:pos="1847"/>
        </w:tabs>
        <w:spacing w:before="0"/>
        <w:ind w:left="428" w:right="-709"/>
        <w:jc w:val="both"/>
        <w:rPr>
          <w:rFonts w:asciiTheme="minorHAnsi" w:eastAsia="Calibri" w:hAnsiTheme="minorHAnsi" w:cs="Cambria"/>
          <w:color w:val="4B6B75"/>
          <w:sz w:val="24"/>
          <w:szCs w:val="24"/>
          <w:lang w:val="tr-TR"/>
        </w:rPr>
      </w:pPr>
    </w:p>
    <w:p w:rsidR="00B17846" w:rsidRPr="00EE5CE9" w:rsidRDefault="00B17846" w:rsidP="00B17846">
      <w:pPr>
        <w:pStyle w:val="Balk2"/>
        <w:keepNext w:val="0"/>
        <w:keepLines w:val="0"/>
        <w:numPr>
          <w:ilvl w:val="0"/>
          <w:numId w:val="2"/>
        </w:numPr>
        <w:tabs>
          <w:tab w:val="left" w:pos="1847"/>
        </w:tabs>
        <w:spacing w:before="0"/>
        <w:ind w:left="428" w:right="-709"/>
        <w:jc w:val="both"/>
        <w:rPr>
          <w:rFonts w:asciiTheme="minorHAnsi" w:eastAsia="Calibri" w:hAnsiTheme="minorHAnsi" w:cs="Cambria"/>
          <w:color w:val="4B6B75"/>
          <w:sz w:val="24"/>
          <w:szCs w:val="24"/>
          <w:lang w:val="tr-TR"/>
        </w:rPr>
      </w:pPr>
      <w:r w:rsidRPr="00EE5CE9">
        <w:rPr>
          <w:rFonts w:asciiTheme="minorHAnsi" w:eastAsia="Calibri" w:hAnsiTheme="minorHAnsi" w:cs="Cambria"/>
          <w:color w:val="4B6B75"/>
          <w:sz w:val="24"/>
          <w:szCs w:val="24"/>
          <w:lang w:val="tr-TR"/>
        </w:rPr>
        <w:t xml:space="preserve">Nihai karar her zaman </w:t>
      </w:r>
      <w:r w:rsidRPr="00EE5CE9">
        <w:rPr>
          <w:rFonts w:asciiTheme="minorHAnsi" w:eastAsia="Calibri" w:hAnsiTheme="minorHAnsi" w:cs="Cambria"/>
          <w:b/>
          <w:color w:val="FF0000"/>
          <w:sz w:val="24"/>
          <w:szCs w:val="24"/>
          <w:lang w:val="tr-TR"/>
        </w:rPr>
        <w:t>hakem</w:t>
      </w:r>
      <w:r w:rsidRPr="00EE5CE9">
        <w:rPr>
          <w:rFonts w:asciiTheme="minorHAnsi" w:eastAsia="Calibri" w:hAnsiTheme="minorHAnsi" w:cs="Cambria"/>
          <w:color w:val="4B6B75"/>
          <w:sz w:val="24"/>
          <w:szCs w:val="24"/>
          <w:lang w:val="tr-TR"/>
        </w:rPr>
        <w:t xml:space="preserve"> tarafından verilecektir.</w:t>
      </w:r>
    </w:p>
    <w:p w:rsidR="00EE5CE9" w:rsidRPr="00EE5CE9" w:rsidRDefault="00EE5CE9" w:rsidP="00EE5CE9">
      <w:pPr>
        <w:rPr>
          <w:lang w:val="tr-TR"/>
        </w:rPr>
      </w:pPr>
    </w:p>
    <w:p w:rsidR="00B17846" w:rsidRPr="00EE5CE9" w:rsidRDefault="00B17846" w:rsidP="00B17846">
      <w:pPr>
        <w:pStyle w:val="ListeParagraf"/>
        <w:numPr>
          <w:ilvl w:val="0"/>
          <w:numId w:val="2"/>
        </w:numPr>
        <w:tabs>
          <w:tab w:val="left" w:pos="1847"/>
        </w:tabs>
        <w:spacing w:line="276" w:lineRule="auto"/>
        <w:ind w:left="428" w:right="-709"/>
        <w:jc w:val="both"/>
        <w:rPr>
          <w:rFonts w:asciiTheme="minorHAnsi" w:hAnsiTheme="minorHAnsi"/>
          <w:sz w:val="24"/>
          <w:szCs w:val="24"/>
          <w:lang w:val="tr-TR"/>
        </w:rPr>
      </w:pPr>
      <w:r w:rsidRPr="00EE5CE9">
        <w:rPr>
          <w:rFonts w:asciiTheme="minorHAnsi" w:hAnsiTheme="minorHAnsi"/>
          <w:b/>
          <w:color w:val="FF0000"/>
          <w:sz w:val="24"/>
          <w:szCs w:val="24"/>
          <w:lang w:val="tr-TR"/>
        </w:rPr>
        <w:t>İncelemeyi yalnızca hakem başlatabilir</w:t>
      </w:r>
      <w:r w:rsidRPr="00EE5CE9">
        <w:rPr>
          <w:rFonts w:asciiTheme="minorHAnsi" w:hAnsiTheme="minorHAnsi"/>
          <w:b/>
          <w:color w:val="4B6B75"/>
          <w:sz w:val="24"/>
          <w:szCs w:val="24"/>
          <w:lang w:val="tr-TR"/>
        </w:rPr>
        <w:t>;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 VAR</w:t>
      </w:r>
      <w:r w:rsidR="005F48F4" w:rsidRPr="00EE5CE9">
        <w:rPr>
          <w:rFonts w:asciiTheme="minorHAnsi" w:hAnsiTheme="minorHAnsi"/>
          <w:color w:val="4B6B75"/>
          <w:sz w:val="24"/>
          <w:szCs w:val="24"/>
          <w:lang w:val="tr-TR"/>
        </w:rPr>
        <w:t>,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 hakeme sadece inceleme önerisinde bulunabilirler.</w:t>
      </w:r>
    </w:p>
    <w:p w:rsidR="00EE5CE9" w:rsidRPr="00EE5CE9" w:rsidRDefault="00EE5CE9" w:rsidP="00EE5CE9">
      <w:pPr>
        <w:tabs>
          <w:tab w:val="left" w:pos="1847"/>
        </w:tabs>
        <w:spacing w:line="276" w:lineRule="auto"/>
        <w:ind w:right="-709"/>
        <w:jc w:val="both"/>
        <w:rPr>
          <w:rFonts w:asciiTheme="minorHAnsi" w:hAnsiTheme="minorHAnsi"/>
          <w:sz w:val="24"/>
          <w:szCs w:val="24"/>
          <w:lang w:val="tr-TR"/>
        </w:rPr>
      </w:pPr>
    </w:p>
    <w:p w:rsidR="00B17846" w:rsidRPr="00EE5CE9" w:rsidRDefault="00B17846" w:rsidP="00B17846">
      <w:pPr>
        <w:pStyle w:val="ListeParagraf"/>
        <w:numPr>
          <w:ilvl w:val="0"/>
          <w:numId w:val="2"/>
        </w:numPr>
        <w:tabs>
          <w:tab w:val="left" w:pos="1847"/>
        </w:tabs>
        <w:spacing w:line="273" w:lineRule="auto"/>
        <w:ind w:left="428" w:right="-709"/>
        <w:jc w:val="both"/>
        <w:rPr>
          <w:rFonts w:asciiTheme="minorHAnsi" w:hAnsiTheme="minorHAnsi"/>
          <w:sz w:val="24"/>
          <w:szCs w:val="24"/>
          <w:lang w:val="tr-TR"/>
        </w:rPr>
      </w:pP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İnceleme süreci ne olursa olsun, kararı hızla incelemek için herhangi bir zaman baskısı yoktur çünkü </w:t>
      </w:r>
      <w:r w:rsidRPr="00EE5CE9">
        <w:rPr>
          <w:rFonts w:asciiTheme="minorHAnsi" w:hAnsiTheme="minorHAnsi"/>
          <w:b/>
          <w:color w:val="FF0000"/>
          <w:sz w:val="24"/>
          <w:szCs w:val="24"/>
          <w:lang w:val="tr-TR"/>
        </w:rPr>
        <w:t>doğruluk zamandan daha önemlidir.</w:t>
      </w:r>
    </w:p>
    <w:p w:rsidR="00EE5CE9" w:rsidRPr="00EE5CE9" w:rsidRDefault="00EE5CE9" w:rsidP="00EE5CE9">
      <w:pPr>
        <w:tabs>
          <w:tab w:val="left" w:pos="1847"/>
        </w:tabs>
        <w:spacing w:line="273" w:lineRule="auto"/>
        <w:ind w:right="-709"/>
        <w:jc w:val="both"/>
        <w:rPr>
          <w:rFonts w:asciiTheme="minorHAnsi" w:hAnsiTheme="minorHAnsi"/>
          <w:sz w:val="24"/>
          <w:szCs w:val="24"/>
          <w:lang w:val="tr-TR"/>
        </w:rPr>
      </w:pPr>
    </w:p>
    <w:p w:rsidR="002A7C82" w:rsidRPr="00EE5CE9" w:rsidRDefault="00B17846" w:rsidP="002A7C82">
      <w:pPr>
        <w:pStyle w:val="ListeParagraf"/>
        <w:numPr>
          <w:ilvl w:val="0"/>
          <w:numId w:val="2"/>
        </w:numPr>
        <w:tabs>
          <w:tab w:val="left" w:pos="1847"/>
        </w:tabs>
        <w:spacing w:before="3" w:line="276" w:lineRule="auto"/>
        <w:ind w:left="428" w:right="-709"/>
        <w:jc w:val="both"/>
        <w:rPr>
          <w:rFonts w:asciiTheme="minorHAnsi" w:hAnsiTheme="minorHAnsi"/>
          <w:sz w:val="24"/>
          <w:szCs w:val="24"/>
          <w:lang w:val="tr-TR"/>
        </w:rPr>
      </w:pP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Oyuncular ve takım görevlileri </w:t>
      </w:r>
      <w:r w:rsidRPr="00EE5CE9">
        <w:rPr>
          <w:rFonts w:asciiTheme="minorHAnsi" w:hAnsiTheme="minorHAnsi"/>
          <w:b/>
          <w:bCs/>
          <w:color w:val="FF0000"/>
          <w:sz w:val="24"/>
          <w:szCs w:val="24"/>
          <w:lang w:val="tr-TR"/>
        </w:rPr>
        <w:t>hakemin etrafını sarmamalı</w:t>
      </w:r>
      <w:r w:rsidRPr="00EE5CE9">
        <w:rPr>
          <w:rFonts w:asciiTheme="minorHAnsi" w:hAnsiTheme="minorHAnsi"/>
          <w:color w:val="FF0000"/>
          <w:sz w:val="24"/>
          <w:szCs w:val="24"/>
          <w:lang w:val="tr-TR"/>
        </w:rPr>
        <w:t xml:space="preserve"> 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veya eğer bir karar incelenecekse, inceleme sürecini veya nihai kararı etkileme girişiminde bulunmamalıdırlar.  </w:t>
      </w:r>
      <w:r w:rsidRPr="00EE5CE9">
        <w:rPr>
          <w:rFonts w:asciiTheme="minorHAnsi" w:hAnsiTheme="minorHAnsi"/>
          <w:b/>
          <w:color w:val="FF0000"/>
          <w:sz w:val="24"/>
          <w:szCs w:val="24"/>
          <w:lang w:val="tr-TR"/>
        </w:rPr>
        <w:t>‘İnceleme işareti’</w:t>
      </w:r>
      <w:r w:rsidRPr="00EE5CE9">
        <w:rPr>
          <w:rFonts w:asciiTheme="minorHAnsi" w:hAnsiTheme="minorHAnsi"/>
          <w:color w:val="FF0000"/>
          <w:sz w:val="24"/>
          <w:szCs w:val="24"/>
          <w:lang w:val="tr-TR"/>
        </w:rPr>
        <w:t xml:space="preserve"> </w:t>
      </w:r>
      <w:r w:rsidRPr="00EE5CE9">
        <w:rPr>
          <w:rFonts w:asciiTheme="minorHAnsi" w:hAnsiTheme="minorHAnsi"/>
          <w:color w:val="4B6B75"/>
          <w:sz w:val="24"/>
          <w:szCs w:val="24"/>
          <w:lang w:val="tr-TR"/>
        </w:rPr>
        <w:t xml:space="preserve">kullanan bir oyuncu </w:t>
      </w:r>
      <w:r w:rsidR="005F48F4" w:rsidRPr="00EE5CE9">
        <w:rPr>
          <w:rFonts w:asciiTheme="minorHAnsi" w:hAnsiTheme="minorHAnsi"/>
          <w:sz w:val="24"/>
          <w:szCs w:val="24"/>
          <w:lang w:val="tr-TR"/>
        </w:rPr>
        <w:t xml:space="preserve">SARI KART </w:t>
      </w:r>
      <w:r w:rsidR="005F48F4" w:rsidRPr="00EE5CE9">
        <w:rPr>
          <w:rFonts w:asciiTheme="minorHAnsi" w:hAnsiTheme="minorHAnsi"/>
          <w:color w:val="4B6B75"/>
          <w:sz w:val="24"/>
          <w:szCs w:val="24"/>
          <w:lang w:val="tr-TR"/>
        </w:rPr>
        <w:t>alacaktır.</w:t>
      </w:r>
    </w:p>
    <w:p w:rsidR="00EE5CE9" w:rsidRDefault="00EE5CE9" w:rsidP="005424AD">
      <w:pPr>
        <w:tabs>
          <w:tab w:val="left" w:pos="1847"/>
        </w:tabs>
        <w:spacing w:before="3" w:line="276" w:lineRule="auto"/>
        <w:ind w:right="-709"/>
        <w:jc w:val="both"/>
        <w:rPr>
          <w:rFonts w:ascii="Arial" w:hAnsi="Arial" w:cs="Arial"/>
          <w:b/>
          <w:noProof/>
          <w:sz w:val="28"/>
          <w:szCs w:val="20"/>
          <w:lang w:val="tr-TR" w:eastAsia="tr-TR"/>
        </w:rPr>
      </w:pPr>
    </w:p>
    <w:p w:rsidR="005424AD" w:rsidRPr="003A3197" w:rsidRDefault="005424AD" w:rsidP="005424AD">
      <w:pPr>
        <w:tabs>
          <w:tab w:val="left" w:pos="1847"/>
        </w:tabs>
        <w:spacing w:before="3" w:line="276" w:lineRule="auto"/>
        <w:ind w:right="-709"/>
        <w:jc w:val="both"/>
        <w:rPr>
          <w:rFonts w:ascii="Arial" w:hAnsi="Arial" w:cs="Arial"/>
          <w:b/>
          <w:noProof/>
          <w:sz w:val="28"/>
          <w:szCs w:val="20"/>
          <w:lang w:val="tr-TR" w:eastAsia="tr-TR"/>
        </w:rPr>
      </w:pPr>
      <w:r w:rsidRPr="003A3197">
        <w:rPr>
          <w:rFonts w:ascii="Arial" w:hAnsi="Arial" w:cs="Arial"/>
          <w:b/>
          <w:noProof/>
          <w:sz w:val="28"/>
          <w:szCs w:val="20"/>
          <w:lang w:val="tr-TR" w:eastAsia="tr-TR"/>
        </w:rPr>
        <w:lastRenderedPageBreak/>
        <w:t>Hakemin İşaretleri</w:t>
      </w:r>
    </w:p>
    <w:p w:rsidR="005424AD" w:rsidRDefault="005424AD" w:rsidP="005424AD">
      <w:pPr>
        <w:tabs>
          <w:tab w:val="left" w:pos="1847"/>
        </w:tabs>
        <w:spacing w:before="3" w:line="276" w:lineRule="auto"/>
        <w:ind w:right="-709"/>
        <w:jc w:val="both"/>
        <w:rPr>
          <w:lang w:val="tr-TR"/>
        </w:rPr>
      </w:pPr>
    </w:p>
    <w:p w:rsidR="005424AD" w:rsidRDefault="005424AD" w:rsidP="005424AD">
      <w:pPr>
        <w:pStyle w:val="GvdeMetni"/>
        <w:spacing w:before="1" w:line="276" w:lineRule="auto"/>
        <w:ind w:left="0" w:right="-709"/>
        <w:jc w:val="both"/>
        <w:rPr>
          <w:color w:val="C00000"/>
          <w:sz w:val="22"/>
          <w:szCs w:val="22"/>
          <w:lang w:val="tr-TR"/>
        </w:rPr>
      </w:pPr>
      <w:r w:rsidRPr="00F26C32">
        <w:rPr>
          <w:color w:val="4B6175"/>
          <w:sz w:val="22"/>
          <w:szCs w:val="22"/>
          <w:lang w:val="tr-TR"/>
        </w:rPr>
        <w:t>Eğer VAR bir</w:t>
      </w:r>
      <w:r w:rsidRPr="003A3197">
        <w:rPr>
          <w:sz w:val="22"/>
          <w:szCs w:val="22"/>
          <w:lang w:val="tr-TR"/>
        </w:rPr>
        <w:t xml:space="preserve"> ‘kontrol’ </w:t>
      </w:r>
      <w:r w:rsidRPr="00F26C32">
        <w:rPr>
          <w:color w:val="4B6175"/>
          <w:sz w:val="22"/>
          <w:szCs w:val="22"/>
          <w:lang w:val="tr-TR"/>
        </w:rPr>
        <w:t xml:space="preserve">yapıyorken hakemin oyunun yeniden başlatılmasını geciktirmesi gerekiyorsa hakem </w:t>
      </w:r>
      <w:r w:rsidRPr="00EE5CE9">
        <w:rPr>
          <w:b/>
          <w:color w:val="FF0000"/>
          <w:sz w:val="22"/>
          <w:szCs w:val="22"/>
          <w:lang w:val="tr-TR"/>
        </w:rPr>
        <w:t>kulaklığını işaret ederek</w:t>
      </w:r>
      <w:r w:rsidRPr="00EE5CE9">
        <w:rPr>
          <w:color w:val="FF0000"/>
          <w:sz w:val="22"/>
          <w:szCs w:val="22"/>
          <w:lang w:val="tr-TR"/>
        </w:rPr>
        <w:t xml:space="preserve">, </w:t>
      </w:r>
      <w:r w:rsidRPr="00F26C32">
        <w:rPr>
          <w:color w:val="4B6175"/>
          <w:sz w:val="22"/>
          <w:szCs w:val="22"/>
          <w:lang w:val="tr-TR"/>
        </w:rPr>
        <w:t>gecikmenin nedenini belirt</w:t>
      </w:r>
      <w:r w:rsidR="003A3197">
        <w:rPr>
          <w:color w:val="4B6175"/>
          <w:sz w:val="22"/>
          <w:szCs w:val="22"/>
          <w:lang w:val="tr-TR"/>
        </w:rPr>
        <w:t>ir.</w:t>
      </w:r>
    </w:p>
    <w:p w:rsidR="005424AD" w:rsidRDefault="005424AD" w:rsidP="005424AD">
      <w:pPr>
        <w:pStyle w:val="GvdeMetni"/>
        <w:spacing w:before="1" w:line="276" w:lineRule="auto"/>
        <w:ind w:left="0" w:right="-709"/>
        <w:jc w:val="both"/>
        <w:rPr>
          <w:color w:val="C00000"/>
          <w:sz w:val="22"/>
          <w:szCs w:val="22"/>
          <w:lang w:val="tr-TR"/>
        </w:rPr>
      </w:pPr>
    </w:p>
    <w:p w:rsidR="005424AD" w:rsidRDefault="005424AD" w:rsidP="005424AD">
      <w:pPr>
        <w:pStyle w:val="GvdeMetni"/>
        <w:spacing w:before="42" w:line="276" w:lineRule="auto"/>
        <w:ind w:left="0" w:right="-709"/>
        <w:jc w:val="both"/>
        <w:rPr>
          <w:color w:val="4B6175"/>
          <w:sz w:val="22"/>
          <w:szCs w:val="22"/>
          <w:lang w:val="tr-TR"/>
        </w:rPr>
      </w:pPr>
      <w:r w:rsidRPr="00F26C32">
        <w:rPr>
          <w:color w:val="4B6175"/>
          <w:sz w:val="22"/>
          <w:szCs w:val="22"/>
          <w:lang w:val="tr-TR"/>
        </w:rPr>
        <w:t xml:space="preserve">Doğrudan hakem tarafından veya </w:t>
      </w:r>
      <w:proofErr w:type="spellStart"/>
      <w:r w:rsidRPr="00F26C32">
        <w:rPr>
          <w:color w:val="4B6175"/>
          <w:sz w:val="22"/>
          <w:szCs w:val="22"/>
          <w:lang w:val="tr-TR"/>
        </w:rPr>
        <w:t>VAR’dan</w:t>
      </w:r>
      <w:proofErr w:type="spellEnd"/>
      <w:r w:rsidRPr="00F26C32">
        <w:rPr>
          <w:color w:val="4B6175"/>
          <w:sz w:val="22"/>
          <w:szCs w:val="22"/>
          <w:lang w:val="tr-TR"/>
        </w:rPr>
        <w:t xml:space="preserve"> gelen bilgiyi takiben bir inceleme talep edildiğinde, </w:t>
      </w:r>
      <w:r w:rsidRPr="00EE5CE9">
        <w:rPr>
          <w:b/>
          <w:color w:val="FF0000"/>
          <w:sz w:val="22"/>
          <w:szCs w:val="22"/>
          <w:lang w:val="tr-TR"/>
        </w:rPr>
        <w:t>hakem iki eliyle bir TV ekran şekli çizerek</w:t>
      </w:r>
      <w:r w:rsidRPr="00EE5CE9">
        <w:rPr>
          <w:color w:val="FF0000"/>
          <w:sz w:val="22"/>
          <w:szCs w:val="22"/>
          <w:lang w:val="tr-TR"/>
        </w:rPr>
        <w:t xml:space="preserve"> </w:t>
      </w:r>
      <w:r w:rsidRPr="00F26C32">
        <w:rPr>
          <w:color w:val="4B6175"/>
          <w:sz w:val="22"/>
          <w:szCs w:val="22"/>
          <w:lang w:val="tr-TR"/>
        </w:rPr>
        <w:t>inceleme sürecinin başlatıldığını açık bir şekilde göster</w:t>
      </w:r>
      <w:r w:rsidR="003A3197">
        <w:rPr>
          <w:color w:val="4B6175"/>
          <w:sz w:val="22"/>
          <w:szCs w:val="22"/>
          <w:lang w:val="tr-TR"/>
        </w:rPr>
        <w:t>ir.</w:t>
      </w:r>
    </w:p>
    <w:p w:rsidR="005424AD" w:rsidRDefault="005424AD" w:rsidP="005424AD">
      <w:pPr>
        <w:pStyle w:val="GvdeMetni"/>
        <w:spacing w:before="42" w:line="276" w:lineRule="auto"/>
        <w:ind w:left="0" w:right="-709"/>
        <w:jc w:val="both"/>
        <w:rPr>
          <w:sz w:val="22"/>
          <w:szCs w:val="22"/>
          <w:lang w:val="tr-TR"/>
        </w:rPr>
      </w:pPr>
    </w:p>
    <w:p w:rsidR="003A3197" w:rsidRDefault="003A3197" w:rsidP="005424AD">
      <w:pPr>
        <w:tabs>
          <w:tab w:val="left" w:pos="1847"/>
        </w:tabs>
        <w:spacing w:before="41"/>
        <w:ind w:right="-709"/>
        <w:jc w:val="both"/>
        <w:rPr>
          <w:rFonts w:ascii="Arial" w:hAnsi="Arial" w:cs="Arial"/>
          <w:b/>
          <w:noProof/>
          <w:sz w:val="28"/>
          <w:szCs w:val="20"/>
          <w:lang w:val="tr-TR" w:eastAsia="tr-TR"/>
        </w:rPr>
      </w:pPr>
    </w:p>
    <w:p w:rsidR="005424AD" w:rsidRPr="003A3197" w:rsidRDefault="004703AB" w:rsidP="005424AD">
      <w:pPr>
        <w:tabs>
          <w:tab w:val="left" w:pos="1847"/>
        </w:tabs>
        <w:spacing w:before="41"/>
        <w:ind w:right="-709"/>
        <w:jc w:val="both"/>
        <w:rPr>
          <w:rFonts w:ascii="Arial" w:hAnsi="Arial" w:cs="Arial"/>
          <w:b/>
          <w:noProof/>
          <w:sz w:val="28"/>
          <w:szCs w:val="20"/>
          <w:lang w:val="tr-TR" w:eastAsia="tr-TR"/>
        </w:rPr>
      </w:pPr>
      <w:r w:rsidRPr="003A3197">
        <w:rPr>
          <w:rFonts w:ascii="Arial" w:hAnsi="Arial" w:cs="Arial"/>
          <w:b/>
          <w:noProof/>
          <w:sz w:val="28"/>
          <w:szCs w:val="20"/>
          <w:lang w:val="tr-TR" w:eastAsia="tr-TR"/>
        </w:rPr>
        <w:t>Disiplin cezaları:</w:t>
      </w:r>
    </w:p>
    <w:p w:rsidR="005424AD" w:rsidRDefault="005424AD" w:rsidP="005424AD">
      <w:pPr>
        <w:tabs>
          <w:tab w:val="left" w:pos="1847"/>
        </w:tabs>
        <w:spacing w:before="41"/>
        <w:ind w:right="-709"/>
        <w:jc w:val="both"/>
        <w:rPr>
          <w:rFonts w:ascii="Symbol"/>
          <w:color w:val="4B6175"/>
          <w:lang w:val="tr-TR"/>
        </w:rPr>
      </w:pPr>
    </w:p>
    <w:p w:rsidR="003A3197" w:rsidRDefault="005424AD" w:rsidP="00AC6D6D">
      <w:pPr>
        <w:pStyle w:val="GvdeMetni"/>
        <w:numPr>
          <w:ilvl w:val="0"/>
          <w:numId w:val="5"/>
        </w:numPr>
        <w:spacing w:before="1" w:line="276" w:lineRule="auto"/>
        <w:ind w:right="-709"/>
        <w:jc w:val="both"/>
        <w:rPr>
          <w:sz w:val="22"/>
          <w:lang w:val="tr-TR"/>
        </w:rPr>
      </w:pPr>
      <w:r w:rsidRPr="00EE5CE9">
        <w:rPr>
          <w:sz w:val="22"/>
          <w:lang w:val="tr-TR"/>
        </w:rPr>
        <w:t>Hiçbir aşamada herhangi bir kimsenin hakem inceleme alanına girmesine izin verilmez</w:t>
      </w:r>
      <w:r w:rsidR="003A3197" w:rsidRPr="00EE5CE9">
        <w:rPr>
          <w:sz w:val="22"/>
          <w:lang w:val="tr-TR"/>
        </w:rPr>
        <w:t>.</w:t>
      </w:r>
    </w:p>
    <w:p w:rsidR="00EE5CE9" w:rsidRPr="00EE5CE9" w:rsidRDefault="00EE5CE9" w:rsidP="00EE5CE9">
      <w:pPr>
        <w:pStyle w:val="GvdeMetni"/>
        <w:spacing w:before="1" w:line="276" w:lineRule="auto"/>
        <w:ind w:left="720" w:right="-709"/>
        <w:jc w:val="both"/>
        <w:rPr>
          <w:sz w:val="22"/>
          <w:lang w:val="tr-TR"/>
        </w:rPr>
      </w:pPr>
    </w:p>
    <w:p w:rsidR="00AC6D6D" w:rsidRPr="00EE5CE9" w:rsidRDefault="003A3197" w:rsidP="00AC6D6D">
      <w:pPr>
        <w:pStyle w:val="GvdeMetni"/>
        <w:numPr>
          <w:ilvl w:val="0"/>
          <w:numId w:val="5"/>
        </w:numPr>
        <w:spacing w:before="1" w:line="276" w:lineRule="auto"/>
        <w:ind w:right="-709"/>
        <w:jc w:val="both"/>
        <w:rPr>
          <w:color w:val="4B6B75"/>
          <w:lang w:val="tr-TR"/>
        </w:rPr>
      </w:pPr>
      <w:r w:rsidRPr="003A3197">
        <w:rPr>
          <w:b/>
          <w:color w:val="FF0000"/>
          <w:lang w:val="tr-TR"/>
        </w:rPr>
        <w:t>B</w:t>
      </w:r>
      <w:r w:rsidR="005424AD" w:rsidRPr="003A3197">
        <w:rPr>
          <w:b/>
          <w:color w:val="FF0000"/>
          <w:lang w:val="tr-TR"/>
        </w:rPr>
        <w:t>unu yapan oyuncu ihtar alacak (Sarı Kart) ve takım görevlileri de teknik alan dışına çıkarılacaklardır.</w:t>
      </w:r>
    </w:p>
    <w:p w:rsidR="00EE5CE9" w:rsidRPr="003A3197" w:rsidRDefault="00EE5CE9" w:rsidP="00EE5CE9">
      <w:pPr>
        <w:pStyle w:val="GvdeMetni"/>
        <w:spacing w:before="1" w:line="276" w:lineRule="auto"/>
        <w:ind w:left="0" w:right="-709"/>
        <w:jc w:val="both"/>
        <w:rPr>
          <w:color w:val="4B6B75"/>
          <w:lang w:val="tr-TR"/>
        </w:rPr>
      </w:pPr>
    </w:p>
    <w:p w:rsidR="004703AB" w:rsidRPr="003A3197" w:rsidRDefault="003A3197" w:rsidP="00AC6D6D">
      <w:pPr>
        <w:pStyle w:val="GvdeMetni"/>
        <w:numPr>
          <w:ilvl w:val="0"/>
          <w:numId w:val="5"/>
        </w:numPr>
        <w:spacing w:before="1" w:line="276" w:lineRule="auto"/>
        <w:ind w:right="-709"/>
        <w:jc w:val="both"/>
        <w:rPr>
          <w:b/>
          <w:color w:val="FF0000"/>
          <w:lang w:val="tr-TR"/>
        </w:rPr>
      </w:pPr>
      <w:r w:rsidRPr="003A3197">
        <w:rPr>
          <w:b/>
          <w:color w:val="FF0000"/>
          <w:lang w:val="tr-TR"/>
        </w:rPr>
        <w:t xml:space="preserve">Hakem, </w:t>
      </w:r>
      <w:r w:rsidR="004703AB" w:rsidRPr="003A3197">
        <w:rPr>
          <w:b/>
          <w:color w:val="FF0000"/>
          <w:lang w:val="tr-TR"/>
        </w:rPr>
        <w:t>TV işareti yaparak oyuncu</w:t>
      </w:r>
      <w:r w:rsidRPr="003A3197">
        <w:rPr>
          <w:b/>
          <w:color w:val="FF0000"/>
          <w:lang w:val="tr-TR"/>
        </w:rPr>
        <w:t>yu</w:t>
      </w:r>
      <w:r w:rsidR="004703AB" w:rsidRPr="003A3197">
        <w:rPr>
          <w:b/>
          <w:color w:val="FF0000"/>
          <w:lang w:val="tr-TR"/>
        </w:rPr>
        <w:t xml:space="preserve"> ihtar ile cezalandırılacaktır.</w:t>
      </w:r>
    </w:p>
    <w:p w:rsidR="004703AB" w:rsidRDefault="004703AB" w:rsidP="004703AB">
      <w:pPr>
        <w:pStyle w:val="GvdeMetni"/>
        <w:spacing w:before="1" w:line="276" w:lineRule="auto"/>
        <w:ind w:left="720" w:right="-709"/>
        <w:jc w:val="both"/>
        <w:rPr>
          <w:color w:val="4B6B75"/>
          <w:sz w:val="22"/>
          <w:lang w:val="tr-TR"/>
        </w:rPr>
      </w:pPr>
    </w:p>
    <w:p w:rsidR="0073052E" w:rsidRDefault="0073052E" w:rsidP="005424AD">
      <w:pPr>
        <w:pStyle w:val="GvdeMetni"/>
        <w:spacing w:before="1" w:line="276" w:lineRule="auto"/>
        <w:ind w:left="0" w:right="-709"/>
        <w:jc w:val="both"/>
        <w:rPr>
          <w:color w:val="4B6B75"/>
          <w:sz w:val="22"/>
          <w:lang w:val="tr-TR"/>
        </w:rPr>
      </w:pPr>
    </w:p>
    <w:p w:rsidR="00AC6D6D" w:rsidRPr="003A3197" w:rsidRDefault="00AC6D6D" w:rsidP="0073052E">
      <w:pPr>
        <w:pStyle w:val="GvdeMetni"/>
        <w:spacing w:before="1" w:line="276" w:lineRule="auto"/>
        <w:ind w:left="0" w:right="-709"/>
        <w:jc w:val="both"/>
        <w:rPr>
          <w:sz w:val="22"/>
          <w:lang w:val="tr-TR"/>
        </w:rPr>
      </w:pPr>
      <w:r w:rsidRPr="003A3197">
        <w:rPr>
          <w:rFonts w:ascii="Arial" w:hAnsi="Arial" w:cs="Arial"/>
          <w:b/>
          <w:noProof/>
          <w:sz w:val="28"/>
          <w:szCs w:val="20"/>
          <w:lang w:val="tr-TR" w:eastAsia="tr-TR"/>
        </w:rPr>
        <w:t>Antrenörlerin veya oyuncuların inceleme talep etmeleri:</w:t>
      </w:r>
    </w:p>
    <w:p w:rsidR="00AC6D6D" w:rsidRDefault="00AC6D6D" w:rsidP="0073052E">
      <w:pPr>
        <w:pStyle w:val="GvdeMetni"/>
        <w:spacing w:before="1" w:line="276" w:lineRule="auto"/>
        <w:ind w:left="0" w:right="-709"/>
        <w:jc w:val="both"/>
        <w:rPr>
          <w:color w:val="4B6175"/>
          <w:sz w:val="22"/>
          <w:lang w:val="tr-TR"/>
        </w:rPr>
      </w:pPr>
    </w:p>
    <w:p w:rsidR="0073052E" w:rsidRPr="0040162B" w:rsidRDefault="0073052E" w:rsidP="0073052E">
      <w:pPr>
        <w:pStyle w:val="GvdeMetni"/>
        <w:spacing w:before="1" w:line="276" w:lineRule="auto"/>
        <w:ind w:left="0" w:right="-709"/>
        <w:jc w:val="both"/>
        <w:rPr>
          <w:lang w:val="tr-TR"/>
        </w:rPr>
      </w:pPr>
      <w:r w:rsidRPr="00EE5CE9">
        <w:rPr>
          <w:sz w:val="22"/>
          <w:lang w:val="tr-TR"/>
        </w:rPr>
        <w:t xml:space="preserve">VAR, maçın seyrini değiştiren bir durumda herhangi bir potansiyel bariz hatanın yapılıp yapılmadığını veya ciddi bir olayın/ihlalin gözden kaçıp kaçmadığını görmek için her durumu/kararı otomatik bir şekilde ‘kontrol’ edecektir; yani </w:t>
      </w:r>
      <w:r w:rsidRPr="003A3197">
        <w:rPr>
          <w:b/>
          <w:color w:val="FF0000"/>
          <w:lang w:val="tr-TR"/>
        </w:rPr>
        <w:t xml:space="preserve">gözden kaçan herhangi bir şey VAR tarafından görüleceğinden, </w:t>
      </w:r>
      <w:proofErr w:type="gramStart"/>
      <w:r w:rsidRPr="003A3197">
        <w:rPr>
          <w:b/>
          <w:color w:val="FF0000"/>
          <w:lang w:val="tr-TR"/>
        </w:rPr>
        <w:t>antrenörlerin</w:t>
      </w:r>
      <w:proofErr w:type="gramEnd"/>
      <w:r w:rsidRPr="003A3197">
        <w:rPr>
          <w:b/>
          <w:color w:val="FF0000"/>
          <w:lang w:val="tr-TR"/>
        </w:rPr>
        <w:t xml:space="preserve"> veya oyunc</w:t>
      </w:r>
      <w:r w:rsidR="003A3197" w:rsidRPr="003A3197">
        <w:rPr>
          <w:b/>
          <w:color w:val="FF0000"/>
          <w:lang w:val="tr-TR"/>
        </w:rPr>
        <w:t xml:space="preserve">uların inceleme talep etmeleri kesinlikle yasaktır. </w:t>
      </w:r>
    </w:p>
    <w:p w:rsidR="00D147C6" w:rsidRDefault="00D147C6" w:rsidP="002A7C82">
      <w:pPr>
        <w:pStyle w:val="ListeParagraf"/>
        <w:tabs>
          <w:tab w:val="left" w:pos="1847"/>
        </w:tabs>
        <w:spacing w:before="3" w:line="276" w:lineRule="auto"/>
        <w:ind w:left="0" w:right="-709" w:firstLine="0"/>
        <w:jc w:val="both"/>
        <w:rPr>
          <w:lang w:val="tr-TR"/>
        </w:rPr>
      </w:pPr>
    </w:p>
    <w:p w:rsidR="00D147C6" w:rsidRDefault="00D147C6" w:rsidP="002A7C82">
      <w:pPr>
        <w:pStyle w:val="ListeParagraf"/>
        <w:tabs>
          <w:tab w:val="left" w:pos="1847"/>
        </w:tabs>
        <w:spacing w:before="3" w:line="276" w:lineRule="auto"/>
        <w:ind w:left="0" w:right="-709" w:firstLine="0"/>
        <w:jc w:val="both"/>
        <w:rPr>
          <w:lang w:val="tr-TR"/>
        </w:rPr>
      </w:pPr>
    </w:p>
    <w:p w:rsidR="00D147C6" w:rsidRPr="002A7C82" w:rsidRDefault="00D147C6" w:rsidP="002A7C82">
      <w:pPr>
        <w:pStyle w:val="ListeParagraf"/>
        <w:tabs>
          <w:tab w:val="left" w:pos="1847"/>
        </w:tabs>
        <w:spacing w:before="3" w:line="276" w:lineRule="auto"/>
        <w:ind w:left="0" w:right="-709" w:firstLine="0"/>
        <w:jc w:val="both"/>
        <w:rPr>
          <w:lang w:val="tr-TR"/>
        </w:rPr>
      </w:pPr>
    </w:p>
    <w:p w:rsidR="002A7C82" w:rsidRPr="00A748BA" w:rsidRDefault="002A7C82" w:rsidP="002A7C82">
      <w:pPr>
        <w:pStyle w:val="ListeParagraf"/>
        <w:tabs>
          <w:tab w:val="left" w:pos="1847"/>
        </w:tabs>
        <w:spacing w:before="3" w:line="276" w:lineRule="auto"/>
        <w:ind w:left="428" w:right="-709" w:firstLine="0"/>
        <w:jc w:val="both"/>
        <w:rPr>
          <w:lang w:val="tr-TR"/>
        </w:rPr>
      </w:pPr>
    </w:p>
    <w:p w:rsidR="00B17846" w:rsidRPr="00B17846" w:rsidRDefault="00B17846" w:rsidP="00B17846">
      <w:pPr>
        <w:ind w:right="-709"/>
        <w:rPr>
          <w:rFonts w:ascii="Arial" w:hAnsi="Arial" w:cs="Arial"/>
          <w:b/>
          <w:noProof/>
          <w:color w:val="4B6175"/>
          <w:sz w:val="28"/>
          <w:szCs w:val="20"/>
          <w:lang w:val="tr-TR" w:eastAsia="tr-TR"/>
        </w:rPr>
      </w:pPr>
    </w:p>
    <w:p w:rsidR="00B17846" w:rsidRDefault="00B17846" w:rsidP="00B17846">
      <w:pPr>
        <w:ind w:right="-709"/>
      </w:pPr>
    </w:p>
    <w:sectPr w:rsidR="00B1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37B"/>
    <w:multiLevelType w:val="hybridMultilevel"/>
    <w:tmpl w:val="0D8E7ED6"/>
    <w:lvl w:ilvl="0" w:tplc="37202C18">
      <w:numFmt w:val="bullet"/>
      <w:lvlText w:val=""/>
      <w:lvlJc w:val="left"/>
      <w:pPr>
        <w:ind w:left="1846" w:hanging="428"/>
      </w:pPr>
      <w:rPr>
        <w:rFonts w:ascii="Symbol" w:eastAsia="Times New Roman" w:hAnsi="Symbol" w:hint="default"/>
        <w:b/>
        <w:color w:val="4B6B75"/>
        <w:w w:val="99"/>
        <w:sz w:val="24"/>
      </w:rPr>
    </w:lvl>
    <w:lvl w:ilvl="1" w:tplc="F22C195C">
      <w:numFmt w:val="bullet"/>
      <w:lvlText w:val="•"/>
      <w:lvlJc w:val="left"/>
      <w:pPr>
        <w:ind w:left="2846" w:hanging="428"/>
      </w:pPr>
      <w:rPr>
        <w:rFonts w:hint="default"/>
      </w:rPr>
    </w:lvl>
    <w:lvl w:ilvl="2" w:tplc="37E817DE">
      <w:numFmt w:val="bullet"/>
      <w:lvlText w:val="•"/>
      <w:lvlJc w:val="left"/>
      <w:pPr>
        <w:ind w:left="3853" w:hanging="428"/>
      </w:pPr>
      <w:rPr>
        <w:rFonts w:hint="default"/>
      </w:rPr>
    </w:lvl>
    <w:lvl w:ilvl="3" w:tplc="ED161B2C">
      <w:numFmt w:val="bullet"/>
      <w:lvlText w:val="•"/>
      <w:lvlJc w:val="left"/>
      <w:pPr>
        <w:ind w:left="4859" w:hanging="428"/>
      </w:pPr>
      <w:rPr>
        <w:rFonts w:hint="default"/>
      </w:rPr>
    </w:lvl>
    <w:lvl w:ilvl="4" w:tplc="BE5AF40A">
      <w:numFmt w:val="bullet"/>
      <w:lvlText w:val="•"/>
      <w:lvlJc w:val="left"/>
      <w:pPr>
        <w:ind w:left="5866" w:hanging="428"/>
      </w:pPr>
      <w:rPr>
        <w:rFonts w:hint="default"/>
      </w:rPr>
    </w:lvl>
    <w:lvl w:ilvl="5" w:tplc="A5D69CD4">
      <w:numFmt w:val="bullet"/>
      <w:lvlText w:val="•"/>
      <w:lvlJc w:val="left"/>
      <w:pPr>
        <w:ind w:left="6873" w:hanging="428"/>
      </w:pPr>
      <w:rPr>
        <w:rFonts w:hint="default"/>
      </w:rPr>
    </w:lvl>
    <w:lvl w:ilvl="6" w:tplc="02AE2AD2">
      <w:numFmt w:val="bullet"/>
      <w:lvlText w:val="•"/>
      <w:lvlJc w:val="left"/>
      <w:pPr>
        <w:ind w:left="7879" w:hanging="428"/>
      </w:pPr>
      <w:rPr>
        <w:rFonts w:hint="default"/>
      </w:rPr>
    </w:lvl>
    <w:lvl w:ilvl="7" w:tplc="380A3F0A">
      <w:numFmt w:val="bullet"/>
      <w:lvlText w:val="•"/>
      <w:lvlJc w:val="left"/>
      <w:pPr>
        <w:ind w:left="8886" w:hanging="428"/>
      </w:pPr>
      <w:rPr>
        <w:rFonts w:hint="default"/>
      </w:rPr>
    </w:lvl>
    <w:lvl w:ilvl="8" w:tplc="EADC8238">
      <w:numFmt w:val="bullet"/>
      <w:lvlText w:val="•"/>
      <w:lvlJc w:val="left"/>
      <w:pPr>
        <w:ind w:left="9893" w:hanging="428"/>
      </w:pPr>
      <w:rPr>
        <w:rFonts w:hint="default"/>
      </w:rPr>
    </w:lvl>
  </w:abstractNum>
  <w:abstractNum w:abstractNumId="1" w15:restartNumberingAfterBreak="0">
    <w:nsid w:val="4CD83F4E"/>
    <w:multiLevelType w:val="hybridMultilevel"/>
    <w:tmpl w:val="987EB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A31E7"/>
    <w:multiLevelType w:val="hybridMultilevel"/>
    <w:tmpl w:val="C852A70E"/>
    <w:lvl w:ilvl="0" w:tplc="4E1A9404">
      <w:start w:val="1"/>
      <w:numFmt w:val="decimal"/>
      <w:lvlText w:val="%1."/>
      <w:lvlJc w:val="left"/>
      <w:pPr>
        <w:ind w:left="1846" w:hanging="428"/>
      </w:pPr>
      <w:rPr>
        <w:rFonts w:ascii="Cambria" w:eastAsia="Times New Roman" w:hAnsi="Cambria" w:cs="Cambria" w:hint="default"/>
        <w:b w:val="0"/>
        <w:color w:val="4B6B75"/>
        <w:spacing w:val="-19"/>
        <w:w w:val="100"/>
        <w:sz w:val="24"/>
        <w:szCs w:val="24"/>
      </w:rPr>
    </w:lvl>
    <w:lvl w:ilvl="1" w:tplc="3CDE6156">
      <w:numFmt w:val="bullet"/>
      <w:lvlText w:val="•"/>
      <w:lvlJc w:val="left"/>
      <w:pPr>
        <w:ind w:left="2846" w:hanging="428"/>
      </w:pPr>
      <w:rPr>
        <w:rFonts w:hint="default"/>
      </w:rPr>
    </w:lvl>
    <w:lvl w:ilvl="2" w:tplc="AD70351E">
      <w:numFmt w:val="bullet"/>
      <w:lvlText w:val="•"/>
      <w:lvlJc w:val="left"/>
      <w:pPr>
        <w:ind w:left="3853" w:hanging="428"/>
      </w:pPr>
      <w:rPr>
        <w:rFonts w:hint="default"/>
      </w:rPr>
    </w:lvl>
    <w:lvl w:ilvl="3" w:tplc="123493AE">
      <w:numFmt w:val="bullet"/>
      <w:lvlText w:val="•"/>
      <w:lvlJc w:val="left"/>
      <w:pPr>
        <w:ind w:left="4859" w:hanging="428"/>
      </w:pPr>
      <w:rPr>
        <w:rFonts w:hint="default"/>
      </w:rPr>
    </w:lvl>
    <w:lvl w:ilvl="4" w:tplc="29167786">
      <w:numFmt w:val="bullet"/>
      <w:lvlText w:val="•"/>
      <w:lvlJc w:val="left"/>
      <w:pPr>
        <w:ind w:left="5866" w:hanging="428"/>
      </w:pPr>
      <w:rPr>
        <w:rFonts w:hint="default"/>
      </w:rPr>
    </w:lvl>
    <w:lvl w:ilvl="5" w:tplc="C594310E">
      <w:numFmt w:val="bullet"/>
      <w:lvlText w:val="•"/>
      <w:lvlJc w:val="left"/>
      <w:pPr>
        <w:ind w:left="6873" w:hanging="428"/>
      </w:pPr>
      <w:rPr>
        <w:rFonts w:hint="default"/>
      </w:rPr>
    </w:lvl>
    <w:lvl w:ilvl="6" w:tplc="31C023BE">
      <w:numFmt w:val="bullet"/>
      <w:lvlText w:val="•"/>
      <w:lvlJc w:val="left"/>
      <w:pPr>
        <w:ind w:left="7879" w:hanging="428"/>
      </w:pPr>
      <w:rPr>
        <w:rFonts w:hint="default"/>
      </w:rPr>
    </w:lvl>
    <w:lvl w:ilvl="7" w:tplc="B84A9126">
      <w:numFmt w:val="bullet"/>
      <w:lvlText w:val="•"/>
      <w:lvlJc w:val="left"/>
      <w:pPr>
        <w:ind w:left="8886" w:hanging="428"/>
      </w:pPr>
      <w:rPr>
        <w:rFonts w:hint="default"/>
      </w:rPr>
    </w:lvl>
    <w:lvl w:ilvl="8" w:tplc="D8F00932">
      <w:numFmt w:val="bullet"/>
      <w:lvlText w:val="•"/>
      <w:lvlJc w:val="left"/>
      <w:pPr>
        <w:ind w:left="9893" w:hanging="428"/>
      </w:pPr>
      <w:rPr>
        <w:rFonts w:hint="default"/>
      </w:rPr>
    </w:lvl>
  </w:abstractNum>
  <w:abstractNum w:abstractNumId="3" w15:restartNumberingAfterBreak="0">
    <w:nsid w:val="72A32450"/>
    <w:multiLevelType w:val="hybridMultilevel"/>
    <w:tmpl w:val="398ABB36"/>
    <w:lvl w:ilvl="0" w:tplc="6982FAA0">
      <w:numFmt w:val="bullet"/>
      <w:lvlText w:val="•"/>
      <w:lvlJc w:val="left"/>
      <w:pPr>
        <w:ind w:left="1846" w:hanging="428"/>
      </w:pPr>
      <w:rPr>
        <w:rFonts w:ascii="Cambria" w:hAnsi="Cambria" w:hint="default"/>
        <w:color w:val="365F91"/>
        <w:w w:val="100"/>
      </w:rPr>
    </w:lvl>
    <w:lvl w:ilvl="1" w:tplc="64F811AC">
      <w:numFmt w:val="bullet"/>
      <w:lvlText w:val=""/>
      <w:lvlJc w:val="left"/>
      <w:pPr>
        <w:ind w:left="1846" w:hanging="286"/>
      </w:pPr>
      <w:rPr>
        <w:rFonts w:ascii="Symbol" w:eastAsia="Times New Roman" w:hAnsi="Symbol" w:hint="default"/>
        <w:color w:val="4B6175"/>
        <w:w w:val="100"/>
        <w:sz w:val="24"/>
      </w:rPr>
    </w:lvl>
    <w:lvl w:ilvl="2" w:tplc="785285CC">
      <w:numFmt w:val="bullet"/>
      <w:lvlText w:val="•"/>
      <w:lvlJc w:val="left"/>
      <w:pPr>
        <w:ind w:left="3853" w:hanging="286"/>
      </w:pPr>
      <w:rPr>
        <w:rFonts w:hint="default"/>
      </w:rPr>
    </w:lvl>
    <w:lvl w:ilvl="3" w:tplc="57525762">
      <w:numFmt w:val="bullet"/>
      <w:lvlText w:val="•"/>
      <w:lvlJc w:val="left"/>
      <w:pPr>
        <w:ind w:left="4859" w:hanging="286"/>
      </w:pPr>
      <w:rPr>
        <w:rFonts w:hint="default"/>
      </w:rPr>
    </w:lvl>
    <w:lvl w:ilvl="4" w:tplc="ADE813C4">
      <w:numFmt w:val="bullet"/>
      <w:lvlText w:val="•"/>
      <w:lvlJc w:val="left"/>
      <w:pPr>
        <w:ind w:left="5866" w:hanging="286"/>
      </w:pPr>
      <w:rPr>
        <w:rFonts w:hint="default"/>
      </w:rPr>
    </w:lvl>
    <w:lvl w:ilvl="5" w:tplc="93BE8BBC">
      <w:numFmt w:val="bullet"/>
      <w:lvlText w:val="•"/>
      <w:lvlJc w:val="left"/>
      <w:pPr>
        <w:ind w:left="6873" w:hanging="286"/>
      </w:pPr>
      <w:rPr>
        <w:rFonts w:hint="default"/>
      </w:rPr>
    </w:lvl>
    <w:lvl w:ilvl="6" w:tplc="530693B2">
      <w:numFmt w:val="bullet"/>
      <w:lvlText w:val="•"/>
      <w:lvlJc w:val="left"/>
      <w:pPr>
        <w:ind w:left="7879" w:hanging="286"/>
      </w:pPr>
      <w:rPr>
        <w:rFonts w:hint="default"/>
      </w:rPr>
    </w:lvl>
    <w:lvl w:ilvl="7" w:tplc="A4221EB0">
      <w:numFmt w:val="bullet"/>
      <w:lvlText w:val="•"/>
      <w:lvlJc w:val="left"/>
      <w:pPr>
        <w:ind w:left="8886" w:hanging="286"/>
      </w:pPr>
      <w:rPr>
        <w:rFonts w:hint="default"/>
      </w:rPr>
    </w:lvl>
    <w:lvl w:ilvl="8" w:tplc="AF6EC43E">
      <w:numFmt w:val="bullet"/>
      <w:lvlText w:val="•"/>
      <w:lvlJc w:val="left"/>
      <w:pPr>
        <w:ind w:left="9893" w:hanging="286"/>
      </w:pPr>
      <w:rPr>
        <w:rFonts w:hint="default"/>
      </w:rPr>
    </w:lvl>
  </w:abstractNum>
  <w:abstractNum w:abstractNumId="4" w15:restartNumberingAfterBreak="0">
    <w:nsid w:val="7D021B8A"/>
    <w:multiLevelType w:val="hybridMultilevel"/>
    <w:tmpl w:val="C852A70E"/>
    <w:lvl w:ilvl="0" w:tplc="4E1A9404">
      <w:start w:val="1"/>
      <w:numFmt w:val="decimal"/>
      <w:lvlText w:val="%1."/>
      <w:lvlJc w:val="left"/>
      <w:pPr>
        <w:ind w:left="1846" w:hanging="428"/>
      </w:pPr>
      <w:rPr>
        <w:rFonts w:ascii="Cambria" w:eastAsia="Times New Roman" w:hAnsi="Cambria" w:cs="Cambria" w:hint="default"/>
        <w:b w:val="0"/>
        <w:color w:val="4B6B75"/>
        <w:spacing w:val="-19"/>
        <w:w w:val="100"/>
        <w:sz w:val="24"/>
        <w:szCs w:val="24"/>
      </w:rPr>
    </w:lvl>
    <w:lvl w:ilvl="1" w:tplc="3CDE6156">
      <w:numFmt w:val="bullet"/>
      <w:lvlText w:val="•"/>
      <w:lvlJc w:val="left"/>
      <w:pPr>
        <w:ind w:left="2846" w:hanging="428"/>
      </w:pPr>
      <w:rPr>
        <w:rFonts w:hint="default"/>
      </w:rPr>
    </w:lvl>
    <w:lvl w:ilvl="2" w:tplc="AD70351E">
      <w:numFmt w:val="bullet"/>
      <w:lvlText w:val="•"/>
      <w:lvlJc w:val="left"/>
      <w:pPr>
        <w:ind w:left="3853" w:hanging="428"/>
      </w:pPr>
      <w:rPr>
        <w:rFonts w:hint="default"/>
      </w:rPr>
    </w:lvl>
    <w:lvl w:ilvl="3" w:tplc="123493AE">
      <w:numFmt w:val="bullet"/>
      <w:lvlText w:val="•"/>
      <w:lvlJc w:val="left"/>
      <w:pPr>
        <w:ind w:left="4859" w:hanging="428"/>
      </w:pPr>
      <w:rPr>
        <w:rFonts w:hint="default"/>
      </w:rPr>
    </w:lvl>
    <w:lvl w:ilvl="4" w:tplc="29167786">
      <w:numFmt w:val="bullet"/>
      <w:lvlText w:val="•"/>
      <w:lvlJc w:val="left"/>
      <w:pPr>
        <w:ind w:left="5866" w:hanging="428"/>
      </w:pPr>
      <w:rPr>
        <w:rFonts w:hint="default"/>
      </w:rPr>
    </w:lvl>
    <w:lvl w:ilvl="5" w:tplc="C594310E">
      <w:numFmt w:val="bullet"/>
      <w:lvlText w:val="•"/>
      <w:lvlJc w:val="left"/>
      <w:pPr>
        <w:ind w:left="6873" w:hanging="428"/>
      </w:pPr>
      <w:rPr>
        <w:rFonts w:hint="default"/>
      </w:rPr>
    </w:lvl>
    <w:lvl w:ilvl="6" w:tplc="31C023BE">
      <w:numFmt w:val="bullet"/>
      <w:lvlText w:val="•"/>
      <w:lvlJc w:val="left"/>
      <w:pPr>
        <w:ind w:left="7879" w:hanging="428"/>
      </w:pPr>
      <w:rPr>
        <w:rFonts w:hint="default"/>
      </w:rPr>
    </w:lvl>
    <w:lvl w:ilvl="7" w:tplc="B84A9126">
      <w:numFmt w:val="bullet"/>
      <w:lvlText w:val="•"/>
      <w:lvlJc w:val="left"/>
      <w:pPr>
        <w:ind w:left="8886" w:hanging="428"/>
      </w:pPr>
      <w:rPr>
        <w:rFonts w:hint="default"/>
      </w:rPr>
    </w:lvl>
    <w:lvl w:ilvl="8" w:tplc="D8F00932">
      <w:numFmt w:val="bullet"/>
      <w:lvlText w:val="•"/>
      <w:lvlJc w:val="left"/>
      <w:pPr>
        <w:ind w:left="9893" w:hanging="42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46"/>
    <w:rsid w:val="0015167F"/>
    <w:rsid w:val="002A7C82"/>
    <w:rsid w:val="002B26C5"/>
    <w:rsid w:val="003835CE"/>
    <w:rsid w:val="003A3197"/>
    <w:rsid w:val="0040162B"/>
    <w:rsid w:val="004672E5"/>
    <w:rsid w:val="004703AB"/>
    <w:rsid w:val="005424AD"/>
    <w:rsid w:val="005F48F4"/>
    <w:rsid w:val="0073052E"/>
    <w:rsid w:val="008A2272"/>
    <w:rsid w:val="0095102F"/>
    <w:rsid w:val="00AC6D6D"/>
    <w:rsid w:val="00B17846"/>
    <w:rsid w:val="00B25F5F"/>
    <w:rsid w:val="00D147C6"/>
    <w:rsid w:val="00D41A47"/>
    <w:rsid w:val="00E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801D"/>
  <w15:docId w15:val="{E517EFF2-D9D4-47F5-8EAB-455DA6F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46"/>
    <w:pPr>
      <w:widowControl w:val="0"/>
      <w:spacing w:after="0" w:line="240" w:lineRule="auto"/>
    </w:pPr>
    <w:rPr>
      <w:rFonts w:ascii="Cambria" w:eastAsia="Calibri" w:hAnsi="Cambria" w:cs="Cambria"/>
      <w:lang w:val="en-US"/>
    </w:rPr>
  </w:style>
  <w:style w:type="paragraph" w:styleId="Balk1">
    <w:name w:val="heading 1"/>
    <w:basedOn w:val="Normal"/>
    <w:link w:val="Balk1Char"/>
    <w:uiPriority w:val="99"/>
    <w:qFormat/>
    <w:rsid w:val="00B17846"/>
    <w:pPr>
      <w:ind w:left="1985" w:hanging="567"/>
      <w:jc w:val="both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7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17846"/>
    <w:rPr>
      <w:rFonts w:ascii="Cambria" w:eastAsia="Calibri" w:hAnsi="Cambria" w:cs="Cambria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99"/>
    <w:rsid w:val="00B17846"/>
    <w:pPr>
      <w:ind w:left="184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17846"/>
    <w:rPr>
      <w:rFonts w:ascii="Cambria" w:eastAsia="Calibri" w:hAnsi="Cambria" w:cs="Cambria"/>
      <w:sz w:val="24"/>
      <w:szCs w:val="24"/>
      <w:lang w:val="en-US"/>
    </w:rPr>
  </w:style>
  <w:style w:type="paragraph" w:styleId="ListeParagraf">
    <w:name w:val="List Paragraph"/>
    <w:basedOn w:val="Normal"/>
    <w:uiPriority w:val="99"/>
    <w:qFormat/>
    <w:rsid w:val="00B17846"/>
    <w:pPr>
      <w:ind w:left="1846" w:hanging="428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B178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Berkay Yazıcı</dc:creator>
  <cp:lastModifiedBy>Berkay Yazıcı</cp:lastModifiedBy>
  <cp:revision>6</cp:revision>
  <dcterms:created xsi:type="dcterms:W3CDTF">2018-05-10T08:35:00Z</dcterms:created>
  <dcterms:modified xsi:type="dcterms:W3CDTF">2018-05-10T09:47:00Z</dcterms:modified>
</cp:coreProperties>
</file>