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77" w:rsidRPr="00E76050" w:rsidRDefault="00895477" w:rsidP="00250277">
      <w:pPr>
        <w:jc w:val="both"/>
        <w:rPr>
          <w:rFonts w:asciiTheme="minorHAnsi" w:hAnsiTheme="minorHAnsi"/>
          <w:b/>
          <w:sz w:val="32"/>
          <w:szCs w:val="32"/>
        </w:rPr>
      </w:pPr>
      <w:r w:rsidRPr="00E76050">
        <w:rPr>
          <w:rFonts w:asciiTheme="minorHAnsi" w:hAnsiTheme="minorHAnsi"/>
          <w:b/>
          <w:sz w:val="32"/>
          <w:szCs w:val="32"/>
        </w:rPr>
        <w:t xml:space="preserve">Bölgesel Amatör Lig’e </w:t>
      </w:r>
      <w:r>
        <w:rPr>
          <w:rFonts w:asciiTheme="minorHAnsi" w:hAnsiTheme="minorHAnsi"/>
          <w:b/>
          <w:sz w:val="32"/>
          <w:szCs w:val="32"/>
        </w:rPr>
        <w:t>k</w:t>
      </w:r>
      <w:r w:rsidRPr="00E76050">
        <w:rPr>
          <w:rFonts w:asciiTheme="minorHAnsi" w:hAnsiTheme="minorHAnsi"/>
          <w:b/>
          <w:sz w:val="32"/>
          <w:szCs w:val="32"/>
        </w:rPr>
        <w:t xml:space="preserve">atılım </w:t>
      </w:r>
      <w:r>
        <w:rPr>
          <w:rFonts w:asciiTheme="minorHAnsi" w:hAnsiTheme="minorHAnsi"/>
          <w:b/>
          <w:sz w:val="32"/>
          <w:szCs w:val="32"/>
        </w:rPr>
        <w:t>b</w:t>
      </w:r>
      <w:r w:rsidRPr="00E76050">
        <w:rPr>
          <w:rFonts w:asciiTheme="minorHAnsi" w:hAnsiTheme="minorHAnsi"/>
          <w:b/>
          <w:sz w:val="32"/>
          <w:szCs w:val="32"/>
        </w:rPr>
        <w:t xml:space="preserve">aşvuruları </w:t>
      </w:r>
      <w:r>
        <w:rPr>
          <w:rFonts w:asciiTheme="minorHAnsi" w:hAnsiTheme="minorHAnsi"/>
          <w:b/>
          <w:sz w:val="32"/>
          <w:szCs w:val="32"/>
        </w:rPr>
        <w:t>b</w:t>
      </w:r>
      <w:r w:rsidRPr="00E76050">
        <w:rPr>
          <w:rFonts w:asciiTheme="minorHAnsi" w:hAnsiTheme="minorHAnsi"/>
          <w:b/>
          <w:sz w:val="32"/>
          <w:szCs w:val="32"/>
        </w:rPr>
        <w:t>aşladı.</w:t>
      </w:r>
    </w:p>
    <w:p w:rsidR="00895477" w:rsidRPr="00E76050" w:rsidRDefault="00895477" w:rsidP="00250277">
      <w:pPr>
        <w:jc w:val="both"/>
        <w:rPr>
          <w:rFonts w:asciiTheme="minorHAnsi" w:hAnsiTheme="minorHAnsi"/>
        </w:rPr>
      </w:pPr>
      <w:r>
        <w:rPr>
          <w:rFonts w:asciiTheme="minorHAnsi" w:hAnsiTheme="minorHAnsi"/>
        </w:rPr>
        <w:t>2013-2014</w:t>
      </w:r>
      <w:r w:rsidRPr="00E76050">
        <w:rPr>
          <w:rFonts w:asciiTheme="minorHAnsi" w:hAnsiTheme="minorHAnsi"/>
        </w:rPr>
        <w:t xml:space="preserve"> Sezonunda Bölgesel A</w:t>
      </w:r>
      <w:bookmarkStart w:id="0" w:name="_GoBack"/>
      <w:bookmarkEnd w:id="0"/>
      <w:r w:rsidRPr="00E76050">
        <w:rPr>
          <w:rFonts w:asciiTheme="minorHAnsi" w:hAnsiTheme="minorHAnsi"/>
        </w:rPr>
        <w:t xml:space="preserve">matör Lig’e katılacak kulüplerin katılım başvuruları başladı. </w:t>
      </w:r>
    </w:p>
    <w:p w:rsidR="00895477" w:rsidRPr="00E76050" w:rsidRDefault="00895477" w:rsidP="00250277">
      <w:pPr>
        <w:jc w:val="both"/>
        <w:rPr>
          <w:rFonts w:asciiTheme="minorHAnsi" w:hAnsiTheme="minorHAnsi"/>
        </w:rPr>
      </w:pPr>
      <w:r w:rsidRPr="00E76050">
        <w:rPr>
          <w:rFonts w:asciiTheme="minorHAnsi" w:hAnsiTheme="minorHAnsi"/>
        </w:rPr>
        <w:t xml:space="preserve">Bölgesel Amatör Lig’e </w:t>
      </w:r>
      <w:r>
        <w:rPr>
          <w:rFonts w:asciiTheme="minorHAnsi" w:hAnsiTheme="minorHAnsi"/>
        </w:rPr>
        <w:t>97</w:t>
      </w:r>
      <w:r w:rsidRPr="00E76050">
        <w:rPr>
          <w:rFonts w:asciiTheme="minorHAnsi" w:hAnsiTheme="minorHAnsi"/>
        </w:rPr>
        <w:t>’</w:t>
      </w:r>
      <w:r>
        <w:rPr>
          <w:rFonts w:asciiTheme="minorHAnsi" w:hAnsiTheme="minorHAnsi"/>
        </w:rPr>
        <w:t>si</w:t>
      </w:r>
      <w:r w:rsidRPr="00E76050">
        <w:rPr>
          <w:rFonts w:asciiTheme="minorHAnsi" w:hAnsiTheme="minorHAnsi"/>
        </w:rPr>
        <w:t xml:space="preserve"> </w:t>
      </w:r>
      <w:r>
        <w:rPr>
          <w:rFonts w:asciiTheme="minorHAnsi" w:hAnsiTheme="minorHAnsi"/>
        </w:rPr>
        <w:t>geçen yıl</w:t>
      </w:r>
      <w:r w:rsidRPr="00E76050">
        <w:rPr>
          <w:rFonts w:asciiTheme="minorHAnsi" w:hAnsiTheme="minorHAnsi"/>
        </w:rPr>
        <w:t xml:space="preserve"> BAL’da yer alan takımlardan, </w:t>
      </w:r>
      <w:r>
        <w:rPr>
          <w:rFonts w:asciiTheme="minorHAnsi" w:hAnsiTheme="minorHAnsi"/>
        </w:rPr>
        <w:t>57</w:t>
      </w:r>
      <w:r w:rsidRPr="00E76050">
        <w:rPr>
          <w:rFonts w:asciiTheme="minorHAnsi" w:hAnsiTheme="minorHAnsi"/>
        </w:rPr>
        <w:t>’</w:t>
      </w:r>
      <w:r>
        <w:rPr>
          <w:rFonts w:asciiTheme="minorHAnsi" w:hAnsiTheme="minorHAnsi"/>
        </w:rPr>
        <w:t>s</w:t>
      </w:r>
      <w:r w:rsidRPr="00E76050">
        <w:rPr>
          <w:rFonts w:asciiTheme="minorHAnsi" w:hAnsiTheme="minorHAnsi"/>
        </w:rPr>
        <w:t xml:space="preserve">i İlk kez </w:t>
      </w:r>
      <w:proofErr w:type="gramStart"/>
      <w:r w:rsidRPr="00E76050">
        <w:rPr>
          <w:rFonts w:asciiTheme="minorHAnsi" w:hAnsiTheme="minorHAnsi"/>
        </w:rPr>
        <w:t>BAL’da  yer</w:t>
      </w:r>
      <w:proofErr w:type="gramEnd"/>
      <w:r w:rsidRPr="00E76050">
        <w:rPr>
          <w:rFonts w:asciiTheme="minorHAnsi" w:hAnsiTheme="minorHAnsi"/>
        </w:rPr>
        <w:t xml:space="preserve"> alacak yerel  l</w:t>
      </w:r>
      <w:r>
        <w:rPr>
          <w:rFonts w:asciiTheme="minorHAnsi" w:hAnsiTheme="minorHAnsi"/>
        </w:rPr>
        <w:t xml:space="preserve">ig takımlarından, </w:t>
      </w:r>
      <w:r w:rsidR="001952C0">
        <w:rPr>
          <w:rFonts w:asciiTheme="minorHAnsi" w:hAnsiTheme="minorHAnsi"/>
        </w:rPr>
        <w:t>9</w:t>
      </w:r>
      <w:r>
        <w:rPr>
          <w:rFonts w:asciiTheme="minorHAnsi" w:hAnsiTheme="minorHAnsi"/>
        </w:rPr>
        <w:t>’</w:t>
      </w:r>
      <w:r w:rsidR="001952C0">
        <w:rPr>
          <w:rFonts w:asciiTheme="minorHAnsi" w:hAnsiTheme="minorHAnsi"/>
        </w:rPr>
        <w:t>u</w:t>
      </w:r>
      <w:r>
        <w:rPr>
          <w:rFonts w:asciiTheme="minorHAnsi" w:hAnsiTheme="minorHAnsi"/>
        </w:rPr>
        <w:t xml:space="preserve"> ise 2012</w:t>
      </w:r>
      <w:r w:rsidRPr="00E76050">
        <w:rPr>
          <w:rFonts w:asciiTheme="minorHAnsi" w:hAnsiTheme="minorHAnsi"/>
        </w:rPr>
        <w:t>-201</w:t>
      </w:r>
      <w:r>
        <w:rPr>
          <w:rFonts w:asciiTheme="minorHAnsi" w:hAnsiTheme="minorHAnsi"/>
        </w:rPr>
        <w:t>3</w:t>
      </w:r>
      <w:r w:rsidRPr="00E76050">
        <w:rPr>
          <w:rFonts w:asciiTheme="minorHAnsi" w:hAnsiTheme="minorHAnsi"/>
        </w:rPr>
        <w:t xml:space="preserve"> Sezonunda Spor Toto 3.Lig’den düşen takımlardan olmak üzere 201</w:t>
      </w:r>
      <w:r>
        <w:rPr>
          <w:rFonts w:asciiTheme="minorHAnsi" w:hAnsiTheme="minorHAnsi"/>
        </w:rPr>
        <w:t>3</w:t>
      </w:r>
      <w:r w:rsidRPr="00E76050">
        <w:rPr>
          <w:rFonts w:asciiTheme="minorHAnsi" w:hAnsiTheme="minorHAnsi"/>
        </w:rPr>
        <w:t>-201</w:t>
      </w:r>
      <w:r>
        <w:rPr>
          <w:rFonts w:asciiTheme="minorHAnsi" w:hAnsiTheme="minorHAnsi"/>
        </w:rPr>
        <w:t>4</w:t>
      </w:r>
      <w:r w:rsidRPr="00E76050">
        <w:rPr>
          <w:rFonts w:asciiTheme="minorHAnsi" w:hAnsiTheme="minorHAnsi"/>
        </w:rPr>
        <w:t xml:space="preserve"> Sezonunda </w:t>
      </w:r>
      <w:r w:rsidR="00FC03DE">
        <w:rPr>
          <w:rFonts w:asciiTheme="minorHAnsi" w:hAnsiTheme="minorHAnsi"/>
        </w:rPr>
        <w:t xml:space="preserve">toplam </w:t>
      </w:r>
      <w:r>
        <w:rPr>
          <w:rFonts w:asciiTheme="minorHAnsi" w:hAnsiTheme="minorHAnsi"/>
        </w:rPr>
        <w:t>163</w:t>
      </w:r>
      <w:r w:rsidRPr="00E76050">
        <w:rPr>
          <w:rFonts w:asciiTheme="minorHAnsi" w:hAnsiTheme="minorHAnsi"/>
        </w:rPr>
        <w:t xml:space="preserve"> takımın katılma hakkı bulunuyor.</w:t>
      </w:r>
    </w:p>
    <w:p w:rsidR="00895477" w:rsidRPr="00E76050" w:rsidRDefault="00895477" w:rsidP="00250277">
      <w:pPr>
        <w:jc w:val="both"/>
        <w:rPr>
          <w:rFonts w:asciiTheme="minorHAnsi" w:hAnsiTheme="minorHAnsi"/>
        </w:rPr>
      </w:pPr>
      <w:r>
        <w:rPr>
          <w:rFonts w:asciiTheme="minorHAnsi" w:hAnsiTheme="minorHAnsi"/>
        </w:rPr>
        <w:t>2013-2014</w:t>
      </w:r>
      <w:r w:rsidRPr="00E76050">
        <w:rPr>
          <w:rFonts w:asciiTheme="minorHAnsi" w:hAnsiTheme="minorHAnsi"/>
        </w:rPr>
        <w:t xml:space="preserve"> Sezonu Bölgesel Amatör Lig Statüsü ve gruplandırma, Lige katılacağını bildiren ve kriterleri uygun bulunan takımlar belirlendikten sonra yapılacak ve BAL takvimi açıklanacaktır.</w:t>
      </w:r>
    </w:p>
    <w:p w:rsidR="00895477" w:rsidRPr="00E76050" w:rsidRDefault="00895477" w:rsidP="00250277">
      <w:pPr>
        <w:jc w:val="both"/>
        <w:rPr>
          <w:rFonts w:asciiTheme="minorHAnsi" w:hAnsiTheme="minorHAnsi"/>
        </w:rPr>
      </w:pPr>
      <w:proofErr w:type="gramStart"/>
      <w:r>
        <w:rPr>
          <w:rFonts w:asciiTheme="minorHAnsi" w:hAnsiTheme="minorHAnsi"/>
        </w:rPr>
        <w:t>2013</w:t>
      </w:r>
      <w:r w:rsidRPr="00E76050">
        <w:rPr>
          <w:rFonts w:asciiTheme="minorHAnsi" w:hAnsiTheme="minorHAnsi"/>
        </w:rPr>
        <w:t>-201</w:t>
      </w:r>
      <w:r>
        <w:rPr>
          <w:rFonts w:asciiTheme="minorHAnsi" w:hAnsiTheme="minorHAnsi"/>
        </w:rPr>
        <w:t>4</w:t>
      </w:r>
      <w:r w:rsidRPr="00E76050">
        <w:rPr>
          <w:rFonts w:asciiTheme="minorHAnsi" w:hAnsiTheme="minorHAnsi"/>
        </w:rPr>
        <w:t xml:space="preserve"> Sezonunda Bölgesel Amatör Lig’e Katılım Genel Esasları ve katılma hakkı bulunan takımların listesi </w:t>
      </w:r>
      <w:r w:rsidR="00BA7FE4" w:rsidRPr="00E76050">
        <w:rPr>
          <w:rFonts w:asciiTheme="minorHAnsi" w:hAnsiTheme="minorHAnsi"/>
        </w:rPr>
        <w:t>Ek’ de</w:t>
      </w:r>
      <w:r w:rsidRPr="00E76050">
        <w:rPr>
          <w:rFonts w:asciiTheme="minorHAnsi" w:hAnsiTheme="minorHAnsi"/>
        </w:rPr>
        <w:t xml:space="preserve"> belirtilmekte olup, bu esaslar doğrultusunda lige katılması kabul edilen kulüpler belirtilen belgeleri hazırlayarak</w:t>
      </w:r>
      <w:r w:rsidR="0065012C">
        <w:rPr>
          <w:rFonts w:asciiTheme="minorHAnsi" w:hAnsiTheme="minorHAnsi"/>
        </w:rPr>
        <w:t>,</w:t>
      </w:r>
      <w:r w:rsidRPr="00E76050">
        <w:rPr>
          <w:rFonts w:asciiTheme="minorHAnsi" w:hAnsiTheme="minorHAnsi"/>
        </w:rPr>
        <w:t xml:space="preserve"> en geç </w:t>
      </w:r>
      <w:r>
        <w:rPr>
          <w:rFonts w:asciiTheme="minorHAnsi" w:hAnsiTheme="minorHAnsi"/>
        </w:rPr>
        <w:t>19</w:t>
      </w:r>
      <w:r w:rsidRPr="00E76050">
        <w:rPr>
          <w:rFonts w:asciiTheme="minorHAnsi" w:hAnsiTheme="minorHAnsi"/>
        </w:rPr>
        <w:t xml:space="preserve"> Temmuz </w:t>
      </w:r>
      <w:r>
        <w:rPr>
          <w:rFonts w:asciiTheme="minorHAnsi" w:hAnsiTheme="minorHAnsi"/>
        </w:rPr>
        <w:t>2013</w:t>
      </w:r>
      <w:r w:rsidRPr="00E76050">
        <w:rPr>
          <w:rFonts w:asciiTheme="minorHAnsi" w:hAnsiTheme="minorHAnsi"/>
        </w:rPr>
        <w:t xml:space="preserve"> tarihine kadar Türkiye Futbol Federasyonu Amatör İşler Müdürlüğü’ne (Ehlibeyt Mah. 6.Sok. No:3 Balgat-ANKARA) göndereceklerdir. </w:t>
      </w:r>
      <w:proofErr w:type="gramEnd"/>
    </w:p>
    <w:p w:rsidR="00895477" w:rsidRPr="00E76050" w:rsidRDefault="00895477" w:rsidP="00250277">
      <w:pPr>
        <w:spacing w:after="0" w:line="240" w:lineRule="auto"/>
        <w:jc w:val="both"/>
        <w:rPr>
          <w:b/>
          <w:u w:val="single"/>
        </w:rPr>
      </w:pPr>
    </w:p>
    <w:p w:rsidR="00895477" w:rsidRPr="00E76050" w:rsidRDefault="00895477" w:rsidP="00250277">
      <w:pPr>
        <w:spacing w:after="0" w:line="240" w:lineRule="auto"/>
        <w:jc w:val="both"/>
        <w:rPr>
          <w:b/>
          <w:u w:val="single"/>
        </w:rPr>
      </w:pPr>
    </w:p>
    <w:p w:rsidR="00895477" w:rsidRPr="001952C0" w:rsidRDefault="00895477" w:rsidP="00250277">
      <w:pPr>
        <w:spacing w:after="0" w:line="240" w:lineRule="auto"/>
        <w:jc w:val="both"/>
        <w:rPr>
          <w:rFonts w:asciiTheme="minorHAnsi" w:hAnsiTheme="minorHAnsi"/>
          <w:b/>
        </w:rPr>
      </w:pPr>
      <w:r w:rsidRPr="001952C0">
        <w:rPr>
          <w:rFonts w:asciiTheme="minorHAnsi" w:hAnsiTheme="minorHAnsi"/>
          <w:b/>
        </w:rPr>
        <w:t>Gönderilecek Belgeler:</w:t>
      </w:r>
    </w:p>
    <w:p w:rsidR="00895477" w:rsidRPr="00E76050" w:rsidRDefault="00895477" w:rsidP="00250277">
      <w:pPr>
        <w:pStyle w:val="ListeParagraf"/>
        <w:numPr>
          <w:ilvl w:val="0"/>
          <w:numId w:val="2"/>
        </w:numPr>
        <w:spacing w:after="0" w:line="240" w:lineRule="auto"/>
        <w:jc w:val="both"/>
        <w:rPr>
          <w:rFonts w:asciiTheme="minorHAnsi" w:hAnsiTheme="minorHAnsi"/>
        </w:rPr>
      </w:pPr>
      <w:r w:rsidRPr="00E76050">
        <w:rPr>
          <w:rFonts w:asciiTheme="minorHAnsi" w:hAnsiTheme="minorHAnsi"/>
        </w:rPr>
        <w:t>Kulübün Bölgesel Amatör Lig’e katılacağını belirten Yönetim Kurulu kararının bir sureti.</w:t>
      </w:r>
    </w:p>
    <w:p w:rsidR="00895477" w:rsidRPr="00E76050" w:rsidRDefault="00895477" w:rsidP="00250277">
      <w:pPr>
        <w:pStyle w:val="ListeParagraf"/>
        <w:numPr>
          <w:ilvl w:val="0"/>
          <w:numId w:val="2"/>
        </w:numPr>
        <w:spacing w:after="0" w:line="240" w:lineRule="auto"/>
        <w:jc w:val="both"/>
        <w:rPr>
          <w:rFonts w:asciiTheme="minorHAnsi" w:hAnsiTheme="minorHAnsi"/>
        </w:rPr>
      </w:pPr>
      <w:r w:rsidRPr="00E76050">
        <w:rPr>
          <w:rFonts w:asciiTheme="minorHAnsi" w:hAnsiTheme="minorHAnsi"/>
        </w:rPr>
        <w:t>Katılım Formu. (Ek:</w:t>
      </w:r>
      <w:r>
        <w:rPr>
          <w:rFonts w:asciiTheme="minorHAnsi" w:hAnsiTheme="minorHAnsi"/>
        </w:rPr>
        <w:t>2</w:t>
      </w:r>
      <w:r w:rsidRPr="00E76050">
        <w:rPr>
          <w:rFonts w:asciiTheme="minorHAnsi" w:hAnsiTheme="minorHAnsi"/>
        </w:rPr>
        <w:t>)</w:t>
      </w:r>
    </w:p>
    <w:p w:rsidR="00895477" w:rsidRPr="00E76050" w:rsidRDefault="00895477" w:rsidP="00250277">
      <w:pPr>
        <w:pStyle w:val="ListeParagraf"/>
        <w:numPr>
          <w:ilvl w:val="0"/>
          <w:numId w:val="2"/>
        </w:numPr>
        <w:spacing w:after="0" w:line="240" w:lineRule="auto"/>
        <w:jc w:val="both"/>
        <w:rPr>
          <w:rFonts w:asciiTheme="minorHAnsi" w:hAnsiTheme="minorHAnsi"/>
        </w:rPr>
      </w:pPr>
      <w:r w:rsidRPr="00E76050">
        <w:rPr>
          <w:rFonts w:asciiTheme="minorHAnsi" w:hAnsiTheme="minorHAnsi"/>
        </w:rPr>
        <w:t>Antrenman ve müsabakalarda fiilen kullanılacak soyunma odası ve hakem odasına sahip, nizami boyutlarda, doğal çim veya uygunluğu Türkiye Futbol Federasyonu tarafından onaylanmış suni çim zeminli mülkiyeti kulübe ya da kulübün bağlı olduğu kuruma veya bir başka kuruma ait olup, bu sahanın kulübe tahsis edildiğine dair belge. Saha –Stat Kriterleri (Ek:</w:t>
      </w:r>
      <w:r>
        <w:rPr>
          <w:rFonts w:asciiTheme="minorHAnsi" w:hAnsiTheme="minorHAnsi"/>
        </w:rPr>
        <w:t>3</w:t>
      </w:r>
      <w:r w:rsidRPr="00E76050">
        <w:rPr>
          <w:rFonts w:asciiTheme="minorHAnsi" w:hAnsiTheme="minorHAnsi"/>
        </w:rPr>
        <w:t>)</w:t>
      </w:r>
    </w:p>
    <w:p w:rsidR="00040635" w:rsidRPr="00E76050" w:rsidRDefault="00040635" w:rsidP="00250277">
      <w:pPr>
        <w:pStyle w:val="ListeParagraf"/>
        <w:numPr>
          <w:ilvl w:val="0"/>
          <w:numId w:val="2"/>
        </w:numPr>
        <w:spacing w:after="0" w:line="240" w:lineRule="auto"/>
        <w:jc w:val="both"/>
        <w:rPr>
          <w:rFonts w:asciiTheme="minorHAnsi" w:hAnsiTheme="minorHAnsi"/>
        </w:rPr>
      </w:pPr>
      <w:r w:rsidRPr="00E76050">
        <w:rPr>
          <w:rFonts w:asciiTheme="minorHAnsi" w:hAnsiTheme="minorHAnsi"/>
        </w:rPr>
        <w:t>25.000.TL._ tutarındaki kati ve en az bir yıllık Banka Teminat Mektubu (Ek:4) veya 25.000.TL._ nin nakit olarak yatırıldığına dair banka dekontu.</w:t>
      </w:r>
    </w:p>
    <w:p w:rsidR="00895477" w:rsidRPr="00E76050" w:rsidRDefault="00895477" w:rsidP="00250277">
      <w:pPr>
        <w:spacing w:after="0" w:line="240" w:lineRule="auto"/>
        <w:jc w:val="both"/>
      </w:pPr>
    </w:p>
    <w:p w:rsidR="00895477" w:rsidRPr="00E76050" w:rsidRDefault="00895477" w:rsidP="00250277">
      <w:pPr>
        <w:jc w:val="both"/>
        <w:rPr>
          <w:rFonts w:asciiTheme="minorHAnsi" w:hAnsiTheme="minorHAnsi"/>
        </w:rPr>
      </w:pPr>
      <w:r w:rsidRPr="00E76050">
        <w:rPr>
          <w:rFonts w:asciiTheme="minorHAnsi" w:hAnsiTheme="minorHAnsi"/>
        </w:rPr>
        <w:t>---------------------------------------------------------------------------------------------------------------------------------</w:t>
      </w:r>
    </w:p>
    <w:p w:rsidR="00895477" w:rsidRPr="006F5FB2" w:rsidRDefault="00895477" w:rsidP="00250277">
      <w:pPr>
        <w:pStyle w:val="ListeParagraf"/>
        <w:numPr>
          <w:ilvl w:val="0"/>
          <w:numId w:val="1"/>
        </w:numPr>
        <w:jc w:val="both"/>
        <w:rPr>
          <w:rFonts w:asciiTheme="minorHAnsi" w:hAnsiTheme="minorHAnsi"/>
          <w:color w:val="FF0000"/>
        </w:rPr>
      </w:pPr>
      <w:r w:rsidRPr="006F5FB2">
        <w:rPr>
          <w:rFonts w:asciiTheme="minorHAnsi" w:hAnsiTheme="minorHAnsi"/>
          <w:color w:val="FF0000"/>
        </w:rPr>
        <w:t>201</w:t>
      </w:r>
      <w:r w:rsidR="00040635" w:rsidRPr="006F5FB2">
        <w:rPr>
          <w:rFonts w:asciiTheme="minorHAnsi" w:hAnsiTheme="minorHAnsi"/>
          <w:color w:val="FF0000"/>
        </w:rPr>
        <w:t>3</w:t>
      </w:r>
      <w:r w:rsidRPr="006F5FB2">
        <w:rPr>
          <w:rFonts w:asciiTheme="minorHAnsi" w:hAnsiTheme="minorHAnsi"/>
          <w:color w:val="FF0000"/>
        </w:rPr>
        <w:t>-201</w:t>
      </w:r>
      <w:r w:rsidR="00040635" w:rsidRPr="006F5FB2">
        <w:rPr>
          <w:rFonts w:asciiTheme="minorHAnsi" w:hAnsiTheme="minorHAnsi"/>
          <w:color w:val="FF0000"/>
        </w:rPr>
        <w:t>4</w:t>
      </w:r>
      <w:r w:rsidRPr="006F5FB2">
        <w:rPr>
          <w:rFonts w:asciiTheme="minorHAnsi" w:hAnsiTheme="minorHAnsi"/>
          <w:color w:val="FF0000"/>
        </w:rPr>
        <w:t xml:space="preserve"> Sezonu Bölgesel Amatör Lige Katılım Genel Esasları</w:t>
      </w:r>
      <w:r w:rsidR="001952C0" w:rsidRPr="006F5FB2">
        <w:rPr>
          <w:rFonts w:asciiTheme="minorHAnsi" w:hAnsiTheme="minorHAnsi"/>
          <w:color w:val="FF0000"/>
        </w:rPr>
        <w:t xml:space="preserve"> (Ek)</w:t>
      </w:r>
      <w:r w:rsidRPr="006F5FB2">
        <w:rPr>
          <w:rFonts w:asciiTheme="minorHAnsi" w:hAnsiTheme="minorHAnsi"/>
          <w:color w:val="FF0000"/>
        </w:rPr>
        <w:t xml:space="preserve"> </w:t>
      </w:r>
    </w:p>
    <w:p w:rsidR="00895477" w:rsidRPr="006F5FB2" w:rsidRDefault="00895477" w:rsidP="00250277">
      <w:pPr>
        <w:pStyle w:val="ListeParagraf"/>
        <w:numPr>
          <w:ilvl w:val="0"/>
          <w:numId w:val="1"/>
        </w:numPr>
        <w:jc w:val="both"/>
        <w:rPr>
          <w:rFonts w:asciiTheme="minorHAnsi" w:hAnsiTheme="minorHAnsi"/>
          <w:color w:val="FF0000"/>
        </w:rPr>
      </w:pPr>
      <w:r w:rsidRPr="006F5FB2">
        <w:rPr>
          <w:rFonts w:asciiTheme="minorHAnsi" w:hAnsiTheme="minorHAnsi"/>
          <w:color w:val="FF0000"/>
        </w:rPr>
        <w:t>201</w:t>
      </w:r>
      <w:r w:rsidR="00040635" w:rsidRPr="006F5FB2">
        <w:rPr>
          <w:rFonts w:asciiTheme="minorHAnsi" w:hAnsiTheme="minorHAnsi"/>
          <w:color w:val="FF0000"/>
        </w:rPr>
        <w:t>3</w:t>
      </w:r>
      <w:r w:rsidRPr="006F5FB2">
        <w:rPr>
          <w:rFonts w:asciiTheme="minorHAnsi" w:hAnsiTheme="minorHAnsi"/>
          <w:color w:val="FF0000"/>
        </w:rPr>
        <w:t>-201</w:t>
      </w:r>
      <w:r w:rsidR="00040635" w:rsidRPr="006F5FB2">
        <w:rPr>
          <w:rFonts w:asciiTheme="minorHAnsi" w:hAnsiTheme="minorHAnsi"/>
          <w:color w:val="FF0000"/>
        </w:rPr>
        <w:t>4</w:t>
      </w:r>
      <w:r w:rsidRPr="006F5FB2">
        <w:rPr>
          <w:rFonts w:asciiTheme="minorHAnsi" w:hAnsiTheme="minorHAnsi"/>
          <w:color w:val="FF0000"/>
        </w:rPr>
        <w:t xml:space="preserve"> Sezonunda Bölgesel Amatör Lig’e Katılma Hakkı Bulunan Kulüplerin Listesi (Ek:</w:t>
      </w:r>
      <w:r w:rsidR="00040635" w:rsidRPr="006F5FB2">
        <w:rPr>
          <w:rFonts w:asciiTheme="minorHAnsi" w:hAnsiTheme="minorHAnsi"/>
          <w:color w:val="FF0000"/>
        </w:rPr>
        <w:t>1</w:t>
      </w:r>
      <w:r w:rsidRPr="006F5FB2">
        <w:rPr>
          <w:rFonts w:asciiTheme="minorHAnsi" w:hAnsiTheme="minorHAnsi"/>
          <w:color w:val="FF0000"/>
        </w:rPr>
        <w:t>)</w:t>
      </w:r>
    </w:p>
    <w:p w:rsidR="00895477" w:rsidRPr="006F5FB2" w:rsidRDefault="00895477" w:rsidP="00250277">
      <w:pPr>
        <w:pStyle w:val="ListeParagraf"/>
        <w:numPr>
          <w:ilvl w:val="0"/>
          <w:numId w:val="1"/>
        </w:numPr>
        <w:jc w:val="both"/>
        <w:rPr>
          <w:rFonts w:asciiTheme="minorHAnsi" w:hAnsiTheme="minorHAnsi"/>
          <w:color w:val="FF0000"/>
        </w:rPr>
      </w:pPr>
      <w:r w:rsidRPr="006F5FB2">
        <w:rPr>
          <w:rFonts w:asciiTheme="minorHAnsi" w:hAnsiTheme="minorHAnsi"/>
          <w:color w:val="FF0000"/>
        </w:rPr>
        <w:t>Katılım Formu (Ek:</w:t>
      </w:r>
      <w:r w:rsidR="00040635" w:rsidRPr="006F5FB2">
        <w:rPr>
          <w:rFonts w:asciiTheme="minorHAnsi" w:hAnsiTheme="minorHAnsi"/>
          <w:color w:val="FF0000"/>
        </w:rPr>
        <w:t>2</w:t>
      </w:r>
      <w:r w:rsidRPr="006F5FB2">
        <w:rPr>
          <w:rFonts w:asciiTheme="minorHAnsi" w:hAnsiTheme="minorHAnsi"/>
          <w:color w:val="FF0000"/>
        </w:rPr>
        <w:t>)</w:t>
      </w:r>
    </w:p>
    <w:p w:rsidR="00895477" w:rsidRPr="006F5FB2" w:rsidRDefault="00895477" w:rsidP="00250277">
      <w:pPr>
        <w:pStyle w:val="ListeParagraf"/>
        <w:numPr>
          <w:ilvl w:val="0"/>
          <w:numId w:val="1"/>
        </w:numPr>
        <w:jc w:val="both"/>
        <w:rPr>
          <w:rFonts w:asciiTheme="minorHAnsi" w:hAnsiTheme="minorHAnsi"/>
          <w:color w:val="FF0000"/>
        </w:rPr>
      </w:pPr>
      <w:r w:rsidRPr="006F5FB2">
        <w:rPr>
          <w:rFonts w:asciiTheme="minorHAnsi" w:hAnsiTheme="minorHAnsi"/>
          <w:color w:val="FF0000"/>
        </w:rPr>
        <w:t>BAL’a katılacak Kulüplerin Saha-Stat Kriterleri (Ek:</w:t>
      </w:r>
      <w:r w:rsidR="00040635" w:rsidRPr="006F5FB2">
        <w:rPr>
          <w:rFonts w:asciiTheme="minorHAnsi" w:hAnsiTheme="minorHAnsi"/>
          <w:color w:val="FF0000"/>
        </w:rPr>
        <w:t>3</w:t>
      </w:r>
      <w:r w:rsidRPr="006F5FB2">
        <w:rPr>
          <w:rFonts w:asciiTheme="minorHAnsi" w:hAnsiTheme="minorHAnsi"/>
          <w:color w:val="FF0000"/>
        </w:rPr>
        <w:t>)</w:t>
      </w:r>
    </w:p>
    <w:p w:rsidR="00040635" w:rsidRPr="006F5FB2" w:rsidRDefault="00040635" w:rsidP="00250277">
      <w:pPr>
        <w:pStyle w:val="ListeParagraf"/>
        <w:numPr>
          <w:ilvl w:val="0"/>
          <w:numId w:val="1"/>
        </w:numPr>
        <w:jc w:val="both"/>
        <w:rPr>
          <w:rFonts w:asciiTheme="minorHAnsi" w:hAnsiTheme="minorHAnsi"/>
          <w:color w:val="FF0000"/>
        </w:rPr>
      </w:pPr>
      <w:r w:rsidRPr="006F5FB2">
        <w:rPr>
          <w:rFonts w:asciiTheme="minorHAnsi" w:hAnsiTheme="minorHAnsi"/>
          <w:color w:val="FF0000"/>
        </w:rPr>
        <w:t>Kesin Teminat Mektubu Örneği (Ek:4)</w:t>
      </w:r>
    </w:p>
    <w:p w:rsidR="00D30B68" w:rsidRPr="00895477" w:rsidRDefault="00D30B68" w:rsidP="00250277">
      <w:pPr>
        <w:jc w:val="both"/>
      </w:pPr>
    </w:p>
    <w:sectPr w:rsidR="00D30B68" w:rsidRPr="00895477" w:rsidSect="003E0B2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4ACF"/>
    <w:multiLevelType w:val="hybridMultilevel"/>
    <w:tmpl w:val="D978672C"/>
    <w:lvl w:ilvl="0" w:tplc="B01824C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1B124270"/>
    <w:multiLevelType w:val="hybridMultilevel"/>
    <w:tmpl w:val="5EE259BA"/>
    <w:lvl w:ilvl="0" w:tplc="3D74EE9C">
      <w:start w:val="2012"/>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68"/>
    <w:rsid w:val="00040635"/>
    <w:rsid w:val="001952C0"/>
    <w:rsid w:val="00250277"/>
    <w:rsid w:val="004815BF"/>
    <w:rsid w:val="005A312D"/>
    <w:rsid w:val="0065012C"/>
    <w:rsid w:val="006F5FB2"/>
    <w:rsid w:val="00895477"/>
    <w:rsid w:val="00BA7FE4"/>
    <w:rsid w:val="00D30B68"/>
    <w:rsid w:val="00D92F8E"/>
    <w:rsid w:val="00FC03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6" w:after="120" w:line="1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77"/>
    <w:pPr>
      <w:spacing w:before="0" w:after="200" w:line="276" w:lineRule="auto"/>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54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6" w:after="120" w:line="1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77"/>
    <w:pPr>
      <w:spacing w:before="0" w:after="200" w:line="276" w:lineRule="auto"/>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5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301</Words>
  <Characters>1721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durankeskin</dc:creator>
  <cp:lastModifiedBy>durankeskin</cp:lastModifiedBy>
  <cp:revision>11</cp:revision>
  <cp:lastPrinted>2013-07-04T06:54:00Z</cp:lastPrinted>
  <dcterms:created xsi:type="dcterms:W3CDTF">2013-07-04T06:20:00Z</dcterms:created>
  <dcterms:modified xsi:type="dcterms:W3CDTF">2013-07-04T07:29:00Z</dcterms:modified>
</cp:coreProperties>
</file>